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  <w:highlight w:val="darkCyan"/>
        </w:rPr>
        <w:tab/>
      </w:r>
      <w:r>
        <w:rPr>
          <w:rFonts w:ascii="Arial" w:hAnsi="Arial" w:cs="Arial"/>
          <w:b/>
          <w:bCs/>
          <w:sz w:val="10"/>
          <w:szCs w:val="10"/>
          <w:highlight w:val="darkCyan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color w:val="32525C"/>
          <w:sz w:val="28"/>
          <w:szCs w:val="28"/>
        </w:rPr>
        <w:t>VÝPOČET ENERGETICKÉ NÁROČNOSTI BUDOV</w:t>
      </w:r>
    </w:p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color w:val="32525C"/>
          <w:sz w:val="28"/>
          <w:szCs w:val="28"/>
        </w:rPr>
        <w:t>A PRŮMĚRNÉHO SOUČINITELE PROSTUPU TEPLA</w:t>
      </w:r>
    </w:p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color w:val="32525C"/>
          <w:sz w:val="28"/>
          <w:szCs w:val="28"/>
        </w:rPr>
        <w:t>podle vyhlášky č. 78/2013 Sb. a ČSN 730540-2</w:t>
      </w:r>
    </w:p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  <w:highlight w:val="darkCyan"/>
        </w:rPr>
        <w:tab/>
      </w:r>
      <w:r>
        <w:rPr>
          <w:rFonts w:ascii="Arial" w:hAnsi="Arial" w:cs="Arial"/>
          <w:b/>
          <w:bCs/>
          <w:sz w:val="10"/>
          <w:szCs w:val="10"/>
          <w:highlight w:val="darkCyan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 podle EN ISO 13790, EN ISO 13789 a EN ISO 13370</w:t>
      </w:r>
    </w:p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</w:p>
    <w:p w:rsidR="00823670" w:rsidRDefault="00823670" w:rsidP="00823670">
      <w:pPr>
        <w:tabs>
          <w:tab w:val="left" w:pos="0"/>
          <w:tab w:val="left" w:pos="300"/>
          <w:tab w:val="left" w:pos="600"/>
          <w:tab w:val="left" w:pos="9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color w:val="FFFFFF"/>
          <w:highlight w:val="darkCyan"/>
        </w:rPr>
        <w:tab/>
        <w:t xml:space="preserve">PŘEHLEDNÉ VÝSLEDKY VÝPOČTU PRO CELOU </w:t>
      </w:r>
      <w:proofErr w:type="gramStart"/>
      <w:r>
        <w:rPr>
          <w:rFonts w:ascii="Arial" w:hAnsi="Arial" w:cs="Arial"/>
          <w:b/>
          <w:bCs/>
          <w:color w:val="FFFFFF"/>
          <w:highlight w:val="darkCyan"/>
        </w:rPr>
        <w:t>BUDOVU :</w:t>
      </w:r>
      <w:proofErr w:type="gramEnd"/>
      <w:r>
        <w:rPr>
          <w:rFonts w:ascii="Arial" w:hAnsi="Arial" w:cs="Arial"/>
          <w:b/>
          <w:bCs/>
          <w:color w:val="FFFFFF"/>
          <w:highlight w:val="darkCyan"/>
        </w:rPr>
        <w:t xml:space="preserve"> </w:t>
      </w:r>
      <w:r>
        <w:rPr>
          <w:rFonts w:ascii="Arial" w:hAnsi="Arial" w:cs="Arial"/>
          <w:b/>
          <w:bCs/>
          <w:color w:val="FFFFFF"/>
          <w:highlight w:val="darkCyan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3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700"/>
          <w:tab w:val="left" w:pos="59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700"/>
          <w:tab w:val="left" w:pos="59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 xml:space="preserve">Rozložení měrných tepelných toků 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700"/>
          <w:tab w:val="left" w:pos="59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700"/>
          <w:tab w:val="left" w:pos="5900"/>
          <w:tab w:val="left" w:pos="7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Zóna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Položka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Plocha [m2]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Měrný tok [W/K] </w:t>
      </w:r>
      <w:r>
        <w:rPr>
          <w:rFonts w:ascii="Arial" w:hAnsi="Arial" w:cs="Arial"/>
          <w:b/>
          <w:bCs/>
          <w:sz w:val="16"/>
          <w:szCs w:val="16"/>
        </w:rPr>
        <w:tab/>
        <w:t>Procento [%]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1 </w:t>
      </w:r>
      <w:r>
        <w:rPr>
          <w:rFonts w:ascii="Arial" w:hAnsi="Arial" w:cs="Arial"/>
          <w:sz w:val="18"/>
          <w:szCs w:val="18"/>
          <w:u w:val="single"/>
        </w:rPr>
        <w:tab/>
        <w:t xml:space="preserve">Celkový měrný tok H: </w:t>
      </w:r>
      <w:r>
        <w:rPr>
          <w:rFonts w:ascii="Arial" w:hAnsi="Arial" w:cs="Arial"/>
          <w:sz w:val="18"/>
          <w:szCs w:val="18"/>
          <w:u w:val="single"/>
        </w:rPr>
        <w:tab/>
        <w:t xml:space="preserve">--- </w:t>
      </w:r>
      <w:r>
        <w:rPr>
          <w:rFonts w:ascii="Arial" w:hAnsi="Arial" w:cs="Arial"/>
          <w:sz w:val="18"/>
          <w:szCs w:val="18"/>
          <w:u w:val="single"/>
        </w:rPr>
        <w:tab/>
        <w:t xml:space="preserve">1749,710 </w:t>
      </w:r>
      <w:r>
        <w:rPr>
          <w:rFonts w:ascii="Arial" w:hAnsi="Arial" w:cs="Arial"/>
          <w:sz w:val="18"/>
          <w:szCs w:val="18"/>
          <w:u w:val="single"/>
        </w:rPr>
        <w:tab/>
        <w:t>100,00 %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z toho: </w:t>
      </w:r>
      <w:r>
        <w:rPr>
          <w:rFonts w:ascii="Arial" w:hAnsi="Arial" w:cs="Arial"/>
          <w:sz w:val="18"/>
          <w:szCs w:val="18"/>
        </w:rPr>
        <w:tab/>
        <w:t xml:space="preserve">Měrný tok větráním </w:t>
      </w:r>
      <w:proofErr w:type="spellStart"/>
      <w:r>
        <w:rPr>
          <w:rFonts w:ascii="Arial" w:hAnsi="Arial" w:cs="Arial"/>
          <w:sz w:val="18"/>
          <w:szCs w:val="18"/>
        </w:rPr>
        <w:t>Hv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1018,367 </w:t>
      </w:r>
      <w:r>
        <w:rPr>
          <w:rFonts w:ascii="Arial" w:hAnsi="Arial" w:cs="Arial"/>
          <w:sz w:val="18"/>
          <w:szCs w:val="18"/>
        </w:rPr>
        <w:tab/>
        <w:t>58,20 %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(ustálený) tok zeminou </w:t>
      </w:r>
      <w:proofErr w:type="spellStart"/>
      <w:r>
        <w:rPr>
          <w:rFonts w:ascii="Arial" w:hAnsi="Arial" w:cs="Arial"/>
          <w:sz w:val="18"/>
          <w:szCs w:val="18"/>
        </w:rPr>
        <w:t>Hg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přes nevytápěné prostory </w:t>
      </w:r>
      <w:proofErr w:type="spellStart"/>
      <w:r>
        <w:rPr>
          <w:rFonts w:ascii="Arial" w:hAnsi="Arial" w:cs="Arial"/>
          <w:sz w:val="18"/>
          <w:szCs w:val="18"/>
        </w:rPr>
        <w:t>Hu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tepelnými vazbami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H,tb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38,288 </w:t>
      </w:r>
      <w:r>
        <w:rPr>
          <w:rFonts w:ascii="Arial" w:hAnsi="Arial" w:cs="Arial"/>
          <w:sz w:val="18"/>
          <w:szCs w:val="18"/>
        </w:rPr>
        <w:tab/>
        <w:t>2,19 %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do </w:t>
      </w:r>
      <w:proofErr w:type="spellStart"/>
      <w:r>
        <w:rPr>
          <w:rFonts w:ascii="Arial" w:hAnsi="Arial" w:cs="Arial"/>
          <w:sz w:val="18"/>
          <w:szCs w:val="18"/>
        </w:rPr>
        <w:t>ext</w:t>
      </w:r>
      <w:proofErr w:type="spellEnd"/>
      <w:r>
        <w:rPr>
          <w:rFonts w:ascii="Arial" w:hAnsi="Arial" w:cs="Arial"/>
          <w:sz w:val="18"/>
          <w:szCs w:val="18"/>
        </w:rPr>
        <w:t xml:space="preserve">. rovinnými </w:t>
      </w:r>
      <w:proofErr w:type="spellStart"/>
      <w:r>
        <w:rPr>
          <w:rFonts w:ascii="Arial" w:hAnsi="Arial" w:cs="Arial"/>
          <w:sz w:val="18"/>
          <w:szCs w:val="18"/>
        </w:rPr>
        <w:t>kcemi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Hd,c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693,055 </w:t>
      </w:r>
      <w:r>
        <w:rPr>
          <w:rFonts w:ascii="Arial" w:hAnsi="Arial" w:cs="Arial"/>
          <w:sz w:val="18"/>
          <w:szCs w:val="18"/>
        </w:rPr>
        <w:tab/>
        <w:t>39,61 %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rozložení měrných toků po konstrukcích: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OP5a: </w:t>
      </w:r>
      <w:r>
        <w:rPr>
          <w:rFonts w:ascii="Arial" w:hAnsi="Arial" w:cs="Arial"/>
          <w:sz w:val="18"/>
          <w:szCs w:val="18"/>
        </w:rPr>
        <w:tab/>
        <w:t xml:space="preserve">209,1 </w:t>
      </w:r>
      <w:r>
        <w:rPr>
          <w:rFonts w:ascii="Arial" w:hAnsi="Arial" w:cs="Arial"/>
          <w:sz w:val="18"/>
          <w:szCs w:val="18"/>
        </w:rPr>
        <w:tab/>
        <w:t xml:space="preserve">31,776 </w:t>
      </w:r>
      <w:r>
        <w:rPr>
          <w:rFonts w:ascii="Arial" w:hAnsi="Arial" w:cs="Arial"/>
          <w:sz w:val="18"/>
          <w:szCs w:val="18"/>
        </w:rPr>
        <w:tab/>
        <w:t>1,82 %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OP5b: </w:t>
      </w:r>
      <w:r>
        <w:rPr>
          <w:rFonts w:ascii="Arial" w:hAnsi="Arial" w:cs="Arial"/>
          <w:sz w:val="18"/>
          <w:szCs w:val="18"/>
        </w:rPr>
        <w:tab/>
        <w:t xml:space="preserve">152,4 </w:t>
      </w:r>
      <w:r>
        <w:rPr>
          <w:rFonts w:ascii="Arial" w:hAnsi="Arial" w:cs="Arial"/>
          <w:sz w:val="18"/>
          <w:szCs w:val="18"/>
        </w:rPr>
        <w:tab/>
        <w:t xml:space="preserve">29,712 </w:t>
      </w:r>
      <w:r>
        <w:rPr>
          <w:rFonts w:ascii="Arial" w:hAnsi="Arial" w:cs="Arial"/>
          <w:sz w:val="18"/>
          <w:szCs w:val="18"/>
        </w:rPr>
        <w:tab/>
        <w:t>1,70 %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Střecha S4: </w:t>
      </w:r>
      <w:r>
        <w:rPr>
          <w:rFonts w:ascii="Arial" w:hAnsi="Arial" w:cs="Arial"/>
          <w:sz w:val="18"/>
          <w:szCs w:val="18"/>
        </w:rPr>
        <w:tab/>
        <w:t xml:space="preserve">992,4 </w:t>
      </w:r>
      <w:r>
        <w:rPr>
          <w:rFonts w:ascii="Arial" w:hAnsi="Arial" w:cs="Arial"/>
          <w:sz w:val="18"/>
          <w:szCs w:val="18"/>
        </w:rPr>
        <w:tab/>
        <w:t xml:space="preserve">127,027 </w:t>
      </w:r>
      <w:r>
        <w:rPr>
          <w:rFonts w:ascii="Arial" w:hAnsi="Arial" w:cs="Arial"/>
          <w:sz w:val="18"/>
          <w:szCs w:val="18"/>
        </w:rPr>
        <w:tab/>
        <w:t>7,26 %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Zasklení OP8: </w:t>
      </w:r>
      <w:r>
        <w:rPr>
          <w:rFonts w:ascii="Arial" w:hAnsi="Arial" w:cs="Arial"/>
          <w:sz w:val="18"/>
          <w:szCs w:val="18"/>
        </w:rPr>
        <w:tab/>
        <w:t xml:space="preserve">539,4 </w:t>
      </w:r>
      <w:r>
        <w:rPr>
          <w:rFonts w:ascii="Arial" w:hAnsi="Arial" w:cs="Arial"/>
          <w:sz w:val="18"/>
          <w:szCs w:val="18"/>
        </w:rPr>
        <w:tab/>
        <w:t xml:space="preserve">485,460 </w:t>
      </w:r>
      <w:r>
        <w:rPr>
          <w:rFonts w:ascii="Arial" w:hAnsi="Arial" w:cs="Arial"/>
          <w:sz w:val="18"/>
          <w:szCs w:val="18"/>
        </w:rPr>
        <w:tab/>
        <w:t>27,75 %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Okna: </w:t>
      </w:r>
      <w:r>
        <w:rPr>
          <w:rFonts w:ascii="Arial" w:hAnsi="Arial" w:cs="Arial"/>
          <w:sz w:val="18"/>
          <w:szCs w:val="18"/>
        </w:rPr>
        <w:tab/>
        <w:t xml:space="preserve">21,2 </w:t>
      </w:r>
      <w:r>
        <w:rPr>
          <w:rFonts w:ascii="Arial" w:hAnsi="Arial" w:cs="Arial"/>
          <w:sz w:val="18"/>
          <w:szCs w:val="18"/>
        </w:rPr>
        <w:tab/>
        <w:t xml:space="preserve">19,080 </w:t>
      </w:r>
      <w:r>
        <w:rPr>
          <w:rFonts w:ascii="Arial" w:hAnsi="Arial" w:cs="Arial"/>
          <w:sz w:val="18"/>
          <w:szCs w:val="18"/>
        </w:rPr>
        <w:tab/>
        <w:t>1,09 %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1PP šatny na </w:t>
      </w:r>
      <w:proofErr w:type="spellStart"/>
      <w:r>
        <w:rPr>
          <w:rFonts w:ascii="Arial" w:hAnsi="Arial" w:cs="Arial"/>
          <w:sz w:val="18"/>
          <w:szCs w:val="18"/>
        </w:rPr>
        <w:t>teré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2 </w:t>
      </w:r>
      <w:r>
        <w:rPr>
          <w:rFonts w:ascii="Arial" w:hAnsi="Arial" w:cs="Arial"/>
          <w:sz w:val="18"/>
          <w:szCs w:val="18"/>
          <w:u w:val="single"/>
        </w:rPr>
        <w:tab/>
        <w:t xml:space="preserve">Celkový měrný tok H: </w:t>
      </w:r>
      <w:r>
        <w:rPr>
          <w:rFonts w:ascii="Arial" w:hAnsi="Arial" w:cs="Arial"/>
          <w:sz w:val="18"/>
          <w:szCs w:val="18"/>
          <w:u w:val="single"/>
        </w:rPr>
        <w:tab/>
        <w:t xml:space="preserve">--- </w:t>
      </w:r>
      <w:r>
        <w:rPr>
          <w:rFonts w:ascii="Arial" w:hAnsi="Arial" w:cs="Arial"/>
          <w:sz w:val="18"/>
          <w:szCs w:val="18"/>
          <w:u w:val="single"/>
        </w:rPr>
        <w:tab/>
        <w:t xml:space="preserve">1809,274 </w:t>
      </w:r>
      <w:r>
        <w:rPr>
          <w:rFonts w:ascii="Arial" w:hAnsi="Arial" w:cs="Arial"/>
          <w:sz w:val="18"/>
          <w:szCs w:val="18"/>
          <w:u w:val="single"/>
        </w:rPr>
        <w:tab/>
        <w:t>100,00 %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z toho: </w:t>
      </w:r>
      <w:r>
        <w:rPr>
          <w:rFonts w:ascii="Arial" w:hAnsi="Arial" w:cs="Arial"/>
          <w:sz w:val="18"/>
          <w:szCs w:val="18"/>
        </w:rPr>
        <w:tab/>
        <w:t xml:space="preserve">Měrný tok větráním </w:t>
      </w:r>
      <w:proofErr w:type="spellStart"/>
      <w:r>
        <w:rPr>
          <w:rFonts w:ascii="Arial" w:hAnsi="Arial" w:cs="Arial"/>
          <w:sz w:val="18"/>
          <w:szCs w:val="18"/>
        </w:rPr>
        <w:t>Hv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1329,801 </w:t>
      </w:r>
      <w:r>
        <w:rPr>
          <w:rFonts w:ascii="Arial" w:hAnsi="Arial" w:cs="Arial"/>
          <w:sz w:val="18"/>
          <w:szCs w:val="18"/>
        </w:rPr>
        <w:tab/>
        <w:t>73,50 %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(ustálený) tok zeminou </w:t>
      </w:r>
      <w:proofErr w:type="spellStart"/>
      <w:r>
        <w:rPr>
          <w:rFonts w:ascii="Arial" w:hAnsi="Arial" w:cs="Arial"/>
          <w:sz w:val="18"/>
          <w:szCs w:val="18"/>
        </w:rPr>
        <w:t>Hg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přes nevytápěné prostory </w:t>
      </w:r>
      <w:proofErr w:type="spellStart"/>
      <w:r>
        <w:rPr>
          <w:rFonts w:ascii="Arial" w:hAnsi="Arial" w:cs="Arial"/>
          <w:sz w:val="18"/>
          <w:szCs w:val="18"/>
        </w:rPr>
        <w:t>Hu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6,880 </w:t>
      </w:r>
      <w:r>
        <w:rPr>
          <w:rFonts w:ascii="Arial" w:hAnsi="Arial" w:cs="Arial"/>
          <w:sz w:val="18"/>
          <w:szCs w:val="18"/>
        </w:rPr>
        <w:tab/>
        <w:t>0,38 %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z toho tok prostupem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Hu,t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6,880 </w:t>
      </w:r>
      <w:r>
        <w:rPr>
          <w:rFonts w:ascii="Arial" w:hAnsi="Arial" w:cs="Arial"/>
          <w:sz w:val="18"/>
          <w:szCs w:val="18"/>
        </w:rPr>
        <w:tab/>
        <w:t>0,38 %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a tok větráním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Hu,v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tepelnými vazbami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H,tb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29,968 </w:t>
      </w:r>
      <w:r>
        <w:rPr>
          <w:rFonts w:ascii="Arial" w:hAnsi="Arial" w:cs="Arial"/>
          <w:sz w:val="18"/>
          <w:szCs w:val="18"/>
        </w:rPr>
        <w:tab/>
        <w:t>1,66 %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do </w:t>
      </w:r>
      <w:proofErr w:type="spellStart"/>
      <w:r>
        <w:rPr>
          <w:rFonts w:ascii="Arial" w:hAnsi="Arial" w:cs="Arial"/>
          <w:sz w:val="18"/>
          <w:szCs w:val="18"/>
        </w:rPr>
        <w:t>ext</w:t>
      </w:r>
      <w:proofErr w:type="spellEnd"/>
      <w:r>
        <w:rPr>
          <w:rFonts w:ascii="Arial" w:hAnsi="Arial" w:cs="Arial"/>
          <w:sz w:val="18"/>
          <w:szCs w:val="18"/>
        </w:rPr>
        <w:t xml:space="preserve">. rovinnými </w:t>
      </w:r>
      <w:proofErr w:type="spellStart"/>
      <w:r>
        <w:rPr>
          <w:rFonts w:ascii="Arial" w:hAnsi="Arial" w:cs="Arial"/>
          <w:sz w:val="18"/>
          <w:szCs w:val="18"/>
        </w:rPr>
        <w:t>kcemi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Hd,c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442,627 </w:t>
      </w:r>
      <w:r>
        <w:rPr>
          <w:rFonts w:ascii="Arial" w:hAnsi="Arial" w:cs="Arial"/>
          <w:sz w:val="18"/>
          <w:szCs w:val="18"/>
        </w:rPr>
        <w:tab/>
        <w:t>24,46 %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rozložení měrných toků po konstrukcích: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OP5a: </w:t>
      </w:r>
      <w:r>
        <w:rPr>
          <w:rFonts w:ascii="Arial" w:hAnsi="Arial" w:cs="Arial"/>
          <w:sz w:val="18"/>
          <w:szCs w:val="18"/>
        </w:rPr>
        <w:tab/>
        <w:t xml:space="preserve">104,4 </w:t>
      </w:r>
      <w:r>
        <w:rPr>
          <w:rFonts w:ascii="Arial" w:hAnsi="Arial" w:cs="Arial"/>
          <w:sz w:val="18"/>
          <w:szCs w:val="18"/>
        </w:rPr>
        <w:tab/>
        <w:t xml:space="preserve">15,872 </w:t>
      </w:r>
      <w:r>
        <w:rPr>
          <w:rFonts w:ascii="Arial" w:hAnsi="Arial" w:cs="Arial"/>
          <w:sz w:val="18"/>
          <w:szCs w:val="18"/>
        </w:rPr>
        <w:tab/>
        <w:t>0,88 %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OP5b: </w:t>
      </w:r>
      <w:r>
        <w:rPr>
          <w:rFonts w:ascii="Arial" w:hAnsi="Arial" w:cs="Arial"/>
          <w:sz w:val="18"/>
          <w:szCs w:val="18"/>
        </w:rPr>
        <w:tab/>
        <w:t xml:space="preserve">124,3 </w:t>
      </w:r>
      <w:r>
        <w:rPr>
          <w:rFonts w:ascii="Arial" w:hAnsi="Arial" w:cs="Arial"/>
          <w:sz w:val="18"/>
          <w:szCs w:val="18"/>
        </w:rPr>
        <w:tab/>
        <w:t xml:space="preserve">17,078 </w:t>
      </w:r>
      <w:r>
        <w:rPr>
          <w:rFonts w:ascii="Arial" w:hAnsi="Arial" w:cs="Arial"/>
          <w:sz w:val="18"/>
          <w:szCs w:val="18"/>
        </w:rPr>
        <w:tab/>
        <w:t>0,94 %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Střecha S4: </w:t>
      </w:r>
      <w:r>
        <w:rPr>
          <w:rFonts w:ascii="Arial" w:hAnsi="Arial" w:cs="Arial"/>
          <w:sz w:val="18"/>
          <w:szCs w:val="18"/>
        </w:rPr>
        <w:tab/>
        <w:t xml:space="preserve">940,6 </w:t>
      </w:r>
      <w:r>
        <w:rPr>
          <w:rFonts w:ascii="Arial" w:hAnsi="Arial" w:cs="Arial"/>
          <w:sz w:val="18"/>
          <w:szCs w:val="18"/>
        </w:rPr>
        <w:tab/>
        <w:t xml:space="preserve">120,397 </w:t>
      </w:r>
      <w:r>
        <w:rPr>
          <w:rFonts w:ascii="Arial" w:hAnsi="Arial" w:cs="Arial"/>
          <w:sz w:val="18"/>
          <w:szCs w:val="18"/>
        </w:rPr>
        <w:tab/>
        <w:t>6,65 %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Zasklení OP8: </w:t>
      </w:r>
      <w:r>
        <w:rPr>
          <w:rFonts w:ascii="Arial" w:hAnsi="Arial" w:cs="Arial"/>
          <w:sz w:val="18"/>
          <w:szCs w:val="18"/>
        </w:rPr>
        <w:tab/>
        <w:t xml:space="preserve">320,0 </w:t>
      </w:r>
      <w:r>
        <w:rPr>
          <w:rFonts w:ascii="Arial" w:hAnsi="Arial" w:cs="Arial"/>
          <w:sz w:val="18"/>
          <w:szCs w:val="18"/>
        </w:rPr>
        <w:tab/>
        <w:t xml:space="preserve">288,000 </w:t>
      </w:r>
      <w:r>
        <w:rPr>
          <w:rFonts w:ascii="Arial" w:hAnsi="Arial" w:cs="Arial"/>
          <w:sz w:val="18"/>
          <w:szCs w:val="18"/>
        </w:rPr>
        <w:tab/>
        <w:t>15,92 %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Okna: </w:t>
      </w:r>
      <w:r>
        <w:rPr>
          <w:rFonts w:ascii="Arial" w:hAnsi="Arial" w:cs="Arial"/>
          <w:sz w:val="18"/>
          <w:szCs w:val="18"/>
        </w:rPr>
        <w:tab/>
        <w:t xml:space="preserve">9,1 </w:t>
      </w:r>
      <w:r>
        <w:rPr>
          <w:rFonts w:ascii="Arial" w:hAnsi="Arial" w:cs="Arial"/>
          <w:sz w:val="18"/>
          <w:szCs w:val="18"/>
        </w:rPr>
        <w:tab/>
        <w:t xml:space="preserve">8,159 </w:t>
      </w:r>
      <w:r>
        <w:rPr>
          <w:rFonts w:ascii="Arial" w:hAnsi="Arial" w:cs="Arial"/>
          <w:sz w:val="18"/>
          <w:szCs w:val="18"/>
        </w:rPr>
        <w:tab/>
        <w:t>0,45 %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1PP šatny na </w:t>
      </w:r>
      <w:proofErr w:type="spellStart"/>
      <w:r>
        <w:rPr>
          <w:rFonts w:ascii="Arial" w:hAnsi="Arial" w:cs="Arial"/>
          <w:sz w:val="18"/>
          <w:szCs w:val="18"/>
        </w:rPr>
        <w:t>teré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3 </w:t>
      </w:r>
      <w:r>
        <w:rPr>
          <w:rFonts w:ascii="Arial" w:hAnsi="Arial" w:cs="Arial"/>
          <w:sz w:val="18"/>
          <w:szCs w:val="18"/>
          <w:u w:val="single"/>
        </w:rPr>
        <w:tab/>
        <w:t xml:space="preserve">Celkový měrný tok H: </w:t>
      </w:r>
      <w:r>
        <w:rPr>
          <w:rFonts w:ascii="Arial" w:hAnsi="Arial" w:cs="Arial"/>
          <w:sz w:val="18"/>
          <w:szCs w:val="18"/>
          <w:u w:val="single"/>
        </w:rPr>
        <w:tab/>
        <w:t xml:space="preserve">--- </w:t>
      </w:r>
      <w:r>
        <w:rPr>
          <w:rFonts w:ascii="Arial" w:hAnsi="Arial" w:cs="Arial"/>
          <w:sz w:val="18"/>
          <w:szCs w:val="18"/>
          <w:u w:val="single"/>
        </w:rPr>
        <w:tab/>
        <w:t xml:space="preserve">633,517 </w:t>
      </w:r>
      <w:r>
        <w:rPr>
          <w:rFonts w:ascii="Arial" w:hAnsi="Arial" w:cs="Arial"/>
          <w:sz w:val="18"/>
          <w:szCs w:val="18"/>
          <w:u w:val="single"/>
        </w:rPr>
        <w:tab/>
        <w:t>100,00 %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z toho: </w:t>
      </w:r>
      <w:r>
        <w:rPr>
          <w:rFonts w:ascii="Arial" w:hAnsi="Arial" w:cs="Arial"/>
          <w:sz w:val="18"/>
          <w:szCs w:val="18"/>
        </w:rPr>
        <w:tab/>
        <w:t xml:space="preserve">Měrný tok větráním </w:t>
      </w:r>
      <w:proofErr w:type="spellStart"/>
      <w:r>
        <w:rPr>
          <w:rFonts w:ascii="Arial" w:hAnsi="Arial" w:cs="Arial"/>
          <w:sz w:val="18"/>
          <w:szCs w:val="18"/>
        </w:rPr>
        <w:t>Hv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448,895 </w:t>
      </w:r>
      <w:r>
        <w:rPr>
          <w:rFonts w:ascii="Arial" w:hAnsi="Arial" w:cs="Arial"/>
          <w:sz w:val="18"/>
          <w:szCs w:val="18"/>
        </w:rPr>
        <w:tab/>
        <w:t>70,86 %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(ustálený) tok zeminou </w:t>
      </w:r>
      <w:proofErr w:type="spellStart"/>
      <w:r>
        <w:rPr>
          <w:rFonts w:ascii="Arial" w:hAnsi="Arial" w:cs="Arial"/>
          <w:sz w:val="18"/>
          <w:szCs w:val="18"/>
        </w:rPr>
        <w:t>Hg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12,143 </w:t>
      </w:r>
      <w:r>
        <w:rPr>
          <w:rFonts w:ascii="Arial" w:hAnsi="Arial" w:cs="Arial"/>
          <w:sz w:val="18"/>
          <w:szCs w:val="18"/>
        </w:rPr>
        <w:tab/>
        <w:t>1,92 %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přes nevytápěné prostory </w:t>
      </w:r>
      <w:proofErr w:type="spellStart"/>
      <w:r>
        <w:rPr>
          <w:rFonts w:ascii="Arial" w:hAnsi="Arial" w:cs="Arial"/>
          <w:sz w:val="18"/>
          <w:szCs w:val="18"/>
        </w:rPr>
        <w:t>Hu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42,208 </w:t>
      </w:r>
      <w:r>
        <w:rPr>
          <w:rFonts w:ascii="Arial" w:hAnsi="Arial" w:cs="Arial"/>
          <w:sz w:val="18"/>
          <w:szCs w:val="18"/>
        </w:rPr>
        <w:tab/>
        <w:t>6,66 %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z toho tok prostupem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Hu,t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42,208 </w:t>
      </w:r>
      <w:r>
        <w:rPr>
          <w:rFonts w:ascii="Arial" w:hAnsi="Arial" w:cs="Arial"/>
          <w:sz w:val="18"/>
          <w:szCs w:val="18"/>
        </w:rPr>
        <w:tab/>
        <w:t>6,66 %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a tok větráním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Hu,v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tepelnými vazbami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H,tb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22,425 </w:t>
      </w:r>
      <w:r>
        <w:rPr>
          <w:rFonts w:ascii="Arial" w:hAnsi="Arial" w:cs="Arial"/>
          <w:sz w:val="18"/>
          <w:szCs w:val="18"/>
        </w:rPr>
        <w:tab/>
        <w:t>3,54 %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do </w:t>
      </w:r>
      <w:proofErr w:type="spellStart"/>
      <w:r>
        <w:rPr>
          <w:rFonts w:ascii="Arial" w:hAnsi="Arial" w:cs="Arial"/>
          <w:sz w:val="18"/>
          <w:szCs w:val="18"/>
        </w:rPr>
        <w:t>ext</w:t>
      </w:r>
      <w:proofErr w:type="spellEnd"/>
      <w:r>
        <w:rPr>
          <w:rFonts w:ascii="Arial" w:hAnsi="Arial" w:cs="Arial"/>
          <w:sz w:val="18"/>
          <w:szCs w:val="18"/>
        </w:rPr>
        <w:t xml:space="preserve">. rovinnými </w:t>
      </w:r>
      <w:proofErr w:type="spellStart"/>
      <w:r>
        <w:rPr>
          <w:rFonts w:ascii="Arial" w:hAnsi="Arial" w:cs="Arial"/>
          <w:sz w:val="18"/>
          <w:szCs w:val="18"/>
        </w:rPr>
        <w:t>kcemi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Hd,c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107,846 </w:t>
      </w:r>
      <w:r>
        <w:rPr>
          <w:rFonts w:ascii="Arial" w:hAnsi="Arial" w:cs="Arial"/>
          <w:sz w:val="18"/>
          <w:szCs w:val="18"/>
        </w:rPr>
        <w:tab/>
        <w:t>17,02 %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rozložení měrných toků po konstrukcích: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Okna: </w:t>
      </w:r>
      <w:r>
        <w:rPr>
          <w:rFonts w:ascii="Arial" w:hAnsi="Arial" w:cs="Arial"/>
          <w:sz w:val="18"/>
          <w:szCs w:val="18"/>
        </w:rPr>
        <w:tab/>
        <w:t xml:space="preserve">15,8 </w:t>
      </w:r>
      <w:r>
        <w:rPr>
          <w:rFonts w:ascii="Arial" w:hAnsi="Arial" w:cs="Arial"/>
          <w:sz w:val="18"/>
          <w:szCs w:val="18"/>
        </w:rPr>
        <w:tab/>
        <w:t xml:space="preserve">14,184 </w:t>
      </w:r>
      <w:r>
        <w:rPr>
          <w:rFonts w:ascii="Arial" w:hAnsi="Arial" w:cs="Arial"/>
          <w:sz w:val="18"/>
          <w:szCs w:val="18"/>
        </w:rPr>
        <w:tab/>
        <w:t>2,24 %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OP4 </w:t>
      </w:r>
      <w:proofErr w:type="spellStart"/>
      <w:r>
        <w:rPr>
          <w:rFonts w:ascii="Arial" w:hAnsi="Arial" w:cs="Arial"/>
          <w:sz w:val="18"/>
          <w:szCs w:val="18"/>
        </w:rPr>
        <w:t>pb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30,1 </w:t>
      </w:r>
      <w:r>
        <w:rPr>
          <w:rFonts w:ascii="Arial" w:hAnsi="Arial" w:cs="Arial"/>
          <w:sz w:val="18"/>
          <w:szCs w:val="18"/>
        </w:rPr>
        <w:tab/>
        <w:t xml:space="preserve">5,140 </w:t>
      </w:r>
      <w:r>
        <w:rPr>
          <w:rFonts w:ascii="Arial" w:hAnsi="Arial" w:cs="Arial"/>
          <w:sz w:val="18"/>
          <w:szCs w:val="18"/>
        </w:rPr>
        <w:tab/>
        <w:t>0,81 %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OP6 </w:t>
      </w:r>
      <w:proofErr w:type="spellStart"/>
      <w:r>
        <w:rPr>
          <w:rFonts w:ascii="Arial" w:hAnsi="Arial" w:cs="Arial"/>
          <w:sz w:val="18"/>
          <w:szCs w:val="18"/>
        </w:rPr>
        <w:t>pb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66,3 </w:t>
      </w:r>
      <w:r>
        <w:rPr>
          <w:rFonts w:ascii="Arial" w:hAnsi="Arial" w:cs="Arial"/>
          <w:sz w:val="18"/>
          <w:szCs w:val="18"/>
        </w:rPr>
        <w:tab/>
        <w:t xml:space="preserve">10,277 </w:t>
      </w:r>
      <w:r>
        <w:rPr>
          <w:rFonts w:ascii="Arial" w:hAnsi="Arial" w:cs="Arial"/>
          <w:sz w:val="18"/>
          <w:szCs w:val="18"/>
        </w:rPr>
        <w:tab/>
        <w:t>1,62 %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OP4: </w:t>
      </w:r>
      <w:r>
        <w:rPr>
          <w:rFonts w:ascii="Arial" w:hAnsi="Arial" w:cs="Arial"/>
          <w:sz w:val="18"/>
          <w:szCs w:val="18"/>
        </w:rPr>
        <w:tab/>
        <w:t xml:space="preserve">42,1 </w:t>
      </w:r>
      <w:r>
        <w:rPr>
          <w:rFonts w:ascii="Arial" w:hAnsi="Arial" w:cs="Arial"/>
          <w:sz w:val="18"/>
          <w:szCs w:val="18"/>
        </w:rPr>
        <w:tab/>
        <w:t xml:space="preserve">6,862 </w:t>
      </w:r>
      <w:r>
        <w:rPr>
          <w:rFonts w:ascii="Arial" w:hAnsi="Arial" w:cs="Arial"/>
          <w:sz w:val="18"/>
          <w:szCs w:val="18"/>
        </w:rPr>
        <w:tab/>
        <w:t>1,08 %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Střecha S1: </w:t>
      </w:r>
      <w:r>
        <w:rPr>
          <w:rFonts w:ascii="Arial" w:hAnsi="Arial" w:cs="Arial"/>
          <w:sz w:val="18"/>
          <w:szCs w:val="18"/>
        </w:rPr>
        <w:tab/>
        <w:t xml:space="preserve">559,3 </w:t>
      </w:r>
      <w:r>
        <w:rPr>
          <w:rFonts w:ascii="Arial" w:hAnsi="Arial" w:cs="Arial"/>
          <w:sz w:val="18"/>
          <w:szCs w:val="18"/>
        </w:rPr>
        <w:tab/>
        <w:t xml:space="preserve">64,320 </w:t>
      </w:r>
      <w:r>
        <w:rPr>
          <w:rFonts w:ascii="Arial" w:hAnsi="Arial" w:cs="Arial"/>
          <w:sz w:val="18"/>
          <w:szCs w:val="18"/>
        </w:rPr>
        <w:tab/>
        <w:t>10,15 %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Světlík: </w:t>
      </w:r>
      <w:r>
        <w:rPr>
          <w:rFonts w:ascii="Arial" w:hAnsi="Arial" w:cs="Arial"/>
          <w:sz w:val="18"/>
          <w:szCs w:val="18"/>
        </w:rPr>
        <w:tab/>
        <w:t xml:space="preserve">4,0 </w:t>
      </w:r>
      <w:r>
        <w:rPr>
          <w:rFonts w:ascii="Arial" w:hAnsi="Arial" w:cs="Arial"/>
          <w:sz w:val="18"/>
          <w:szCs w:val="18"/>
        </w:rPr>
        <w:tab/>
        <w:t xml:space="preserve">3,600 </w:t>
      </w:r>
      <w:r>
        <w:rPr>
          <w:rFonts w:ascii="Arial" w:hAnsi="Arial" w:cs="Arial"/>
          <w:sz w:val="18"/>
          <w:szCs w:val="18"/>
        </w:rPr>
        <w:tab/>
        <w:t>0,57 %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Strop k nevytápěnému prostoru: </w:t>
      </w:r>
      <w:r>
        <w:rPr>
          <w:rFonts w:ascii="Arial" w:hAnsi="Arial" w:cs="Arial"/>
          <w:sz w:val="18"/>
          <w:szCs w:val="18"/>
        </w:rPr>
        <w:tab/>
        <w:t xml:space="preserve">242,0 </w:t>
      </w:r>
      <w:r>
        <w:rPr>
          <w:rFonts w:ascii="Arial" w:hAnsi="Arial" w:cs="Arial"/>
          <w:sz w:val="18"/>
          <w:szCs w:val="18"/>
        </w:rPr>
        <w:tab/>
        <w:t xml:space="preserve">38,209 </w:t>
      </w:r>
      <w:r>
        <w:rPr>
          <w:rFonts w:ascii="Arial" w:hAnsi="Arial" w:cs="Arial"/>
          <w:sz w:val="18"/>
          <w:szCs w:val="18"/>
        </w:rPr>
        <w:tab/>
        <w:t>6,03 %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ab/>
      </w:r>
      <w:r>
        <w:rPr>
          <w:rFonts w:ascii="Arial" w:hAnsi="Arial" w:cs="Arial"/>
          <w:sz w:val="18"/>
          <w:szCs w:val="18"/>
        </w:rPr>
        <w:tab/>
        <w:t xml:space="preserve">Obvodová stěna OP2: </w:t>
      </w:r>
      <w:r>
        <w:rPr>
          <w:rFonts w:ascii="Arial" w:hAnsi="Arial" w:cs="Arial"/>
          <w:sz w:val="18"/>
          <w:szCs w:val="18"/>
        </w:rPr>
        <w:tab/>
        <w:t xml:space="preserve">13,0 </w:t>
      </w:r>
      <w:r>
        <w:rPr>
          <w:rFonts w:ascii="Arial" w:hAnsi="Arial" w:cs="Arial"/>
          <w:sz w:val="18"/>
          <w:szCs w:val="18"/>
        </w:rPr>
        <w:tab/>
        <w:t xml:space="preserve">3,463 </w:t>
      </w:r>
      <w:r>
        <w:rPr>
          <w:rFonts w:ascii="Arial" w:hAnsi="Arial" w:cs="Arial"/>
          <w:sz w:val="18"/>
          <w:szCs w:val="18"/>
        </w:rPr>
        <w:tab/>
        <w:t>0,55 %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1PP šatny na </w:t>
      </w:r>
      <w:proofErr w:type="spellStart"/>
      <w:r>
        <w:rPr>
          <w:rFonts w:ascii="Arial" w:hAnsi="Arial" w:cs="Arial"/>
          <w:sz w:val="18"/>
          <w:szCs w:val="18"/>
        </w:rPr>
        <w:t>teré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121,5 </w:t>
      </w:r>
      <w:r>
        <w:rPr>
          <w:rFonts w:ascii="Arial" w:hAnsi="Arial" w:cs="Arial"/>
          <w:sz w:val="18"/>
          <w:szCs w:val="18"/>
        </w:rPr>
        <w:tab/>
        <w:t xml:space="preserve">12,143 </w:t>
      </w:r>
      <w:r>
        <w:rPr>
          <w:rFonts w:ascii="Arial" w:hAnsi="Arial" w:cs="Arial"/>
          <w:sz w:val="18"/>
          <w:szCs w:val="18"/>
        </w:rPr>
        <w:tab/>
        <w:t>1,92 %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Vnitřní stěna ŽB+CB: </w:t>
      </w:r>
      <w:r>
        <w:rPr>
          <w:rFonts w:ascii="Arial" w:hAnsi="Arial" w:cs="Arial"/>
          <w:sz w:val="18"/>
          <w:szCs w:val="18"/>
        </w:rPr>
        <w:tab/>
        <w:t xml:space="preserve">27,2 </w:t>
      </w:r>
      <w:r>
        <w:rPr>
          <w:rFonts w:ascii="Arial" w:hAnsi="Arial" w:cs="Arial"/>
          <w:sz w:val="18"/>
          <w:szCs w:val="18"/>
        </w:rPr>
        <w:tab/>
        <w:t xml:space="preserve">3,998 </w:t>
      </w:r>
      <w:r>
        <w:rPr>
          <w:rFonts w:ascii="Arial" w:hAnsi="Arial" w:cs="Arial"/>
          <w:sz w:val="18"/>
          <w:szCs w:val="18"/>
        </w:rPr>
        <w:tab/>
        <w:t>0,63 %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4 </w:t>
      </w:r>
      <w:r>
        <w:rPr>
          <w:rFonts w:ascii="Arial" w:hAnsi="Arial" w:cs="Arial"/>
          <w:sz w:val="18"/>
          <w:szCs w:val="18"/>
          <w:u w:val="single"/>
        </w:rPr>
        <w:tab/>
        <w:t xml:space="preserve">Celkový měrný tok H: </w:t>
      </w:r>
      <w:r>
        <w:rPr>
          <w:rFonts w:ascii="Arial" w:hAnsi="Arial" w:cs="Arial"/>
          <w:sz w:val="18"/>
          <w:szCs w:val="18"/>
          <w:u w:val="single"/>
        </w:rPr>
        <w:tab/>
        <w:t xml:space="preserve">--- </w:t>
      </w:r>
      <w:r>
        <w:rPr>
          <w:rFonts w:ascii="Arial" w:hAnsi="Arial" w:cs="Arial"/>
          <w:sz w:val="18"/>
          <w:szCs w:val="18"/>
          <w:u w:val="single"/>
        </w:rPr>
        <w:tab/>
        <w:t xml:space="preserve">247,687 </w:t>
      </w:r>
      <w:r>
        <w:rPr>
          <w:rFonts w:ascii="Arial" w:hAnsi="Arial" w:cs="Arial"/>
          <w:sz w:val="18"/>
          <w:szCs w:val="18"/>
          <w:u w:val="single"/>
        </w:rPr>
        <w:tab/>
        <w:t>100,00 %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z toho: </w:t>
      </w:r>
      <w:r>
        <w:rPr>
          <w:rFonts w:ascii="Arial" w:hAnsi="Arial" w:cs="Arial"/>
          <w:sz w:val="18"/>
          <w:szCs w:val="18"/>
        </w:rPr>
        <w:tab/>
        <w:t xml:space="preserve">Měrný tok větráním </w:t>
      </w:r>
      <w:proofErr w:type="spellStart"/>
      <w:r>
        <w:rPr>
          <w:rFonts w:ascii="Arial" w:hAnsi="Arial" w:cs="Arial"/>
          <w:sz w:val="18"/>
          <w:szCs w:val="18"/>
        </w:rPr>
        <w:t>Hv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131,389 </w:t>
      </w:r>
      <w:r>
        <w:rPr>
          <w:rFonts w:ascii="Arial" w:hAnsi="Arial" w:cs="Arial"/>
          <w:sz w:val="18"/>
          <w:szCs w:val="18"/>
        </w:rPr>
        <w:tab/>
        <w:t>53,05 %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(ustálený) tok zeminou </w:t>
      </w:r>
      <w:proofErr w:type="spellStart"/>
      <w:r>
        <w:rPr>
          <w:rFonts w:ascii="Arial" w:hAnsi="Arial" w:cs="Arial"/>
          <w:sz w:val="18"/>
          <w:szCs w:val="18"/>
        </w:rPr>
        <w:t>Hg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25,494 </w:t>
      </w:r>
      <w:r>
        <w:rPr>
          <w:rFonts w:ascii="Arial" w:hAnsi="Arial" w:cs="Arial"/>
          <w:sz w:val="18"/>
          <w:szCs w:val="18"/>
        </w:rPr>
        <w:tab/>
        <w:t>10,29 %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přes nevytápěné prostory </w:t>
      </w:r>
      <w:proofErr w:type="spellStart"/>
      <w:r>
        <w:rPr>
          <w:rFonts w:ascii="Arial" w:hAnsi="Arial" w:cs="Arial"/>
          <w:sz w:val="18"/>
          <w:szCs w:val="18"/>
        </w:rPr>
        <w:t>Hu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tepelnými vazbami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H,tb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12,053 </w:t>
      </w:r>
      <w:r>
        <w:rPr>
          <w:rFonts w:ascii="Arial" w:hAnsi="Arial" w:cs="Arial"/>
          <w:sz w:val="18"/>
          <w:szCs w:val="18"/>
        </w:rPr>
        <w:tab/>
        <w:t>4,87 %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do </w:t>
      </w:r>
      <w:proofErr w:type="spellStart"/>
      <w:r>
        <w:rPr>
          <w:rFonts w:ascii="Arial" w:hAnsi="Arial" w:cs="Arial"/>
          <w:sz w:val="18"/>
          <w:szCs w:val="18"/>
        </w:rPr>
        <w:t>ext</w:t>
      </w:r>
      <w:proofErr w:type="spellEnd"/>
      <w:r>
        <w:rPr>
          <w:rFonts w:ascii="Arial" w:hAnsi="Arial" w:cs="Arial"/>
          <w:sz w:val="18"/>
          <w:szCs w:val="18"/>
        </w:rPr>
        <w:t xml:space="preserve">. rovinnými </w:t>
      </w:r>
      <w:proofErr w:type="spellStart"/>
      <w:r>
        <w:rPr>
          <w:rFonts w:ascii="Arial" w:hAnsi="Arial" w:cs="Arial"/>
          <w:sz w:val="18"/>
          <w:szCs w:val="18"/>
        </w:rPr>
        <w:t>kcemi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Hd,c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78,751 </w:t>
      </w:r>
      <w:r>
        <w:rPr>
          <w:rFonts w:ascii="Arial" w:hAnsi="Arial" w:cs="Arial"/>
          <w:sz w:val="18"/>
          <w:szCs w:val="18"/>
        </w:rPr>
        <w:tab/>
        <w:t>31,79 %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rozložení měrných toků po konstrukcích: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Okna: </w:t>
      </w:r>
      <w:r>
        <w:rPr>
          <w:rFonts w:ascii="Arial" w:hAnsi="Arial" w:cs="Arial"/>
          <w:sz w:val="18"/>
          <w:szCs w:val="18"/>
        </w:rPr>
        <w:tab/>
        <w:t xml:space="preserve">14,4 </w:t>
      </w:r>
      <w:r>
        <w:rPr>
          <w:rFonts w:ascii="Arial" w:hAnsi="Arial" w:cs="Arial"/>
          <w:sz w:val="18"/>
          <w:szCs w:val="18"/>
        </w:rPr>
        <w:tab/>
        <w:t xml:space="preserve">12,960 </w:t>
      </w:r>
      <w:r>
        <w:rPr>
          <w:rFonts w:ascii="Arial" w:hAnsi="Arial" w:cs="Arial"/>
          <w:sz w:val="18"/>
          <w:szCs w:val="18"/>
        </w:rPr>
        <w:tab/>
        <w:t>5,23 %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OP4: </w:t>
      </w:r>
      <w:r>
        <w:rPr>
          <w:rFonts w:ascii="Arial" w:hAnsi="Arial" w:cs="Arial"/>
          <w:sz w:val="18"/>
          <w:szCs w:val="18"/>
        </w:rPr>
        <w:tab/>
        <w:t xml:space="preserve">179,6 </w:t>
      </w:r>
      <w:r>
        <w:rPr>
          <w:rFonts w:ascii="Arial" w:hAnsi="Arial" w:cs="Arial"/>
          <w:sz w:val="18"/>
          <w:szCs w:val="18"/>
        </w:rPr>
        <w:tab/>
        <w:t xml:space="preserve">29,281 </w:t>
      </w:r>
      <w:r>
        <w:rPr>
          <w:rFonts w:ascii="Arial" w:hAnsi="Arial" w:cs="Arial"/>
          <w:sz w:val="18"/>
          <w:szCs w:val="18"/>
        </w:rPr>
        <w:tab/>
        <w:t>11,82 %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Střecha S2: </w:t>
      </w:r>
      <w:r>
        <w:rPr>
          <w:rFonts w:ascii="Arial" w:hAnsi="Arial" w:cs="Arial"/>
          <w:sz w:val="18"/>
          <w:szCs w:val="18"/>
        </w:rPr>
        <w:tab/>
        <w:t xml:space="preserve">286,3 </w:t>
      </w:r>
      <w:r>
        <w:rPr>
          <w:rFonts w:ascii="Arial" w:hAnsi="Arial" w:cs="Arial"/>
          <w:sz w:val="18"/>
          <w:szCs w:val="18"/>
        </w:rPr>
        <w:tab/>
        <w:t xml:space="preserve">32,352 </w:t>
      </w:r>
      <w:r>
        <w:rPr>
          <w:rFonts w:ascii="Arial" w:hAnsi="Arial" w:cs="Arial"/>
          <w:sz w:val="18"/>
          <w:szCs w:val="18"/>
        </w:rPr>
        <w:tab/>
        <w:t>13,06 %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Dveře: </w:t>
      </w:r>
      <w:r>
        <w:rPr>
          <w:rFonts w:ascii="Arial" w:hAnsi="Arial" w:cs="Arial"/>
          <w:sz w:val="18"/>
          <w:szCs w:val="18"/>
        </w:rPr>
        <w:tab/>
        <w:t xml:space="preserve">4,6 </w:t>
      </w:r>
      <w:r>
        <w:rPr>
          <w:rFonts w:ascii="Arial" w:hAnsi="Arial" w:cs="Arial"/>
          <w:sz w:val="18"/>
          <w:szCs w:val="18"/>
        </w:rPr>
        <w:tab/>
        <w:t xml:space="preserve">4,158 </w:t>
      </w:r>
      <w:r>
        <w:rPr>
          <w:rFonts w:ascii="Arial" w:hAnsi="Arial" w:cs="Arial"/>
          <w:sz w:val="18"/>
          <w:szCs w:val="18"/>
        </w:rPr>
        <w:tab/>
        <w:t>1,68 %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saun nad suterénem: </w:t>
      </w:r>
      <w:r>
        <w:rPr>
          <w:rFonts w:ascii="Arial" w:hAnsi="Arial" w:cs="Arial"/>
          <w:sz w:val="18"/>
          <w:szCs w:val="18"/>
        </w:rPr>
        <w:tab/>
        <w:t xml:space="preserve">117,7 </w:t>
      </w:r>
      <w:r>
        <w:rPr>
          <w:rFonts w:ascii="Arial" w:hAnsi="Arial" w:cs="Arial"/>
          <w:sz w:val="18"/>
          <w:szCs w:val="18"/>
        </w:rPr>
        <w:tab/>
        <w:t xml:space="preserve">25,494 </w:t>
      </w:r>
      <w:r>
        <w:rPr>
          <w:rFonts w:ascii="Arial" w:hAnsi="Arial" w:cs="Arial"/>
          <w:sz w:val="18"/>
          <w:szCs w:val="18"/>
        </w:rPr>
        <w:tab/>
        <w:t>10,29 %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1PP šatny na </w:t>
      </w:r>
      <w:proofErr w:type="spellStart"/>
      <w:r>
        <w:rPr>
          <w:rFonts w:ascii="Arial" w:hAnsi="Arial" w:cs="Arial"/>
          <w:sz w:val="18"/>
          <w:szCs w:val="18"/>
        </w:rPr>
        <w:t>teré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5 </w:t>
      </w:r>
      <w:r>
        <w:rPr>
          <w:rFonts w:ascii="Arial" w:hAnsi="Arial" w:cs="Arial"/>
          <w:sz w:val="18"/>
          <w:szCs w:val="18"/>
          <w:u w:val="single"/>
        </w:rPr>
        <w:tab/>
        <w:t xml:space="preserve">Celkový měrný tok pro režim vytápění H: </w:t>
      </w:r>
      <w:r>
        <w:rPr>
          <w:rFonts w:ascii="Arial" w:hAnsi="Arial" w:cs="Arial"/>
          <w:sz w:val="18"/>
          <w:szCs w:val="18"/>
          <w:u w:val="single"/>
        </w:rPr>
        <w:tab/>
        <w:t xml:space="preserve">--- </w:t>
      </w:r>
      <w:r>
        <w:rPr>
          <w:rFonts w:ascii="Arial" w:hAnsi="Arial" w:cs="Arial"/>
          <w:sz w:val="18"/>
          <w:szCs w:val="18"/>
          <w:u w:val="single"/>
        </w:rPr>
        <w:tab/>
        <w:t xml:space="preserve">189,593 </w:t>
      </w:r>
      <w:r>
        <w:rPr>
          <w:rFonts w:ascii="Arial" w:hAnsi="Arial" w:cs="Arial"/>
          <w:sz w:val="18"/>
          <w:szCs w:val="18"/>
          <w:u w:val="single"/>
        </w:rPr>
        <w:tab/>
        <w:t>100,00 %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z toho: </w:t>
      </w:r>
      <w:r>
        <w:rPr>
          <w:rFonts w:ascii="Arial" w:hAnsi="Arial" w:cs="Arial"/>
          <w:sz w:val="18"/>
          <w:szCs w:val="18"/>
        </w:rPr>
        <w:tab/>
        <w:t xml:space="preserve">Měrný tok větráním </w:t>
      </w:r>
      <w:proofErr w:type="spellStart"/>
      <w:r>
        <w:rPr>
          <w:rFonts w:ascii="Arial" w:hAnsi="Arial" w:cs="Arial"/>
          <w:sz w:val="18"/>
          <w:szCs w:val="18"/>
        </w:rPr>
        <w:t>Hv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63,887 </w:t>
      </w:r>
      <w:r>
        <w:rPr>
          <w:rFonts w:ascii="Arial" w:hAnsi="Arial" w:cs="Arial"/>
          <w:sz w:val="18"/>
          <w:szCs w:val="18"/>
        </w:rPr>
        <w:tab/>
        <w:t>33,70 %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(ustálený) tok zeminou </w:t>
      </w:r>
      <w:proofErr w:type="spellStart"/>
      <w:r>
        <w:rPr>
          <w:rFonts w:ascii="Arial" w:hAnsi="Arial" w:cs="Arial"/>
          <w:sz w:val="18"/>
          <w:szCs w:val="18"/>
        </w:rPr>
        <w:t>Hg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46,853 </w:t>
      </w:r>
      <w:r>
        <w:rPr>
          <w:rFonts w:ascii="Arial" w:hAnsi="Arial" w:cs="Arial"/>
          <w:sz w:val="18"/>
          <w:szCs w:val="18"/>
        </w:rPr>
        <w:tab/>
        <w:t>24,71 %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přes nevytápěné prostory </w:t>
      </w:r>
      <w:proofErr w:type="spellStart"/>
      <w:r>
        <w:rPr>
          <w:rFonts w:ascii="Arial" w:hAnsi="Arial" w:cs="Arial"/>
          <w:sz w:val="18"/>
          <w:szCs w:val="18"/>
        </w:rPr>
        <w:t>Hu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tepelnými vazbami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H,tb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9,971 </w:t>
      </w:r>
      <w:r>
        <w:rPr>
          <w:rFonts w:ascii="Arial" w:hAnsi="Arial" w:cs="Arial"/>
          <w:sz w:val="18"/>
          <w:szCs w:val="18"/>
        </w:rPr>
        <w:tab/>
        <w:t>5,26 %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do </w:t>
      </w:r>
      <w:proofErr w:type="spellStart"/>
      <w:r>
        <w:rPr>
          <w:rFonts w:ascii="Arial" w:hAnsi="Arial" w:cs="Arial"/>
          <w:sz w:val="18"/>
          <w:szCs w:val="18"/>
        </w:rPr>
        <w:t>ext</w:t>
      </w:r>
      <w:proofErr w:type="spellEnd"/>
      <w:r>
        <w:rPr>
          <w:rFonts w:ascii="Arial" w:hAnsi="Arial" w:cs="Arial"/>
          <w:sz w:val="18"/>
          <w:szCs w:val="18"/>
        </w:rPr>
        <w:t xml:space="preserve">. rovinnými </w:t>
      </w:r>
      <w:proofErr w:type="spellStart"/>
      <w:r>
        <w:rPr>
          <w:rFonts w:ascii="Arial" w:hAnsi="Arial" w:cs="Arial"/>
          <w:sz w:val="18"/>
          <w:szCs w:val="18"/>
        </w:rPr>
        <w:t>kcemi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Hd,c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68,881 </w:t>
      </w:r>
      <w:r>
        <w:rPr>
          <w:rFonts w:ascii="Arial" w:hAnsi="Arial" w:cs="Arial"/>
          <w:sz w:val="18"/>
          <w:szCs w:val="18"/>
        </w:rPr>
        <w:tab/>
        <w:t>36,33 %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rozložení měrných toků po konstrukcích: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OP4: </w:t>
      </w:r>
      <w:r>
        <w:rPr>
          <w:rFonts w:ascii="Arial" w:hAnsi="Arial" w:cs="Arial"/>
          <w:sz w:val="18"/>
          <w:szCs w:val="18"/>
        </w:rPr>
        <w:tab/>
        <w:t xml:space="preserve">8,9 </w:t>
      </w:r>
      <w:r>
        <w:rPr>
          <w:rFonts w:ascii="Arial" w:hAnsi="Arial" w:cs="Arial"/>
          <w:sz w:val="18"/>
          <w:szCs w:val="18"/>
        </w:rPr>
        <w:tab/>
        <w:t xml:space="preserve">1,449 </w:t>
      </w:r>
      <w:r>
        <w:rPr>
          <w:rFonts w:ascii="Arial" w:hAnsi="Arial" w:cs="Arial"/>
          <w:sz w:val="18"/>
          <w:szCs w:val="18"/>
        </w:rPr>
        <w:tab/>
        <w:t>0,76 %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Střecha S1: </w:t>
      </w:r>
      <w:r>
        <w:rPr>
          <w:rFonts w:ascii="Arial" w:hAnsi="Arial" w:cs="Arial"/>
          <w:sz w:val="18"/>
          <w:szCs w:val="18"/>
        </w:rPr>
        <w:tab/>
        <w:t xml:space="preserve">191,5 </w:t>
      </w:r>
      <w:r>
        <w:rPr>
          <w:rFonts w:ascii="Arial" w:hAnsi="Arial" w:cs="Arial"/>
          <w:sz w:val="18"/>
          <w:szCs w:val="18"/>
        </w:rPr>
        <w:tab/>
        <w:t xml:space="preserve">22,023 </w:t>
      </w:r>
      <w:r>
        <w:rPr>
          <w:rFonts w:ascii="Arial" w:hAnsi="Arial" w:cs="Arial"/>
          <w:sz w:val="18"/>
          <w:szCs w:val="18"/>
        </w:rPr>
        <w:tab/>
        <w:t>11,62 %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Dveře: </w:t>
      </w:r>
      <w:r>
        <w:rPr>
          <w:rFonts w:ascii="Arial" w:hAnsi="Arial" w:cs="Arial"/>
          <w:sz w:val="18"/>
          <w:szCs w:val="18"/>
        </w:rPr>
        <w:tab/>
        <w:t xml:space="preserve">2,3 </w:t>
      </w:r>
      <w:r>
        <w:rPr>
          <w:rFonts w:ascii="Arial" w:hAnsi="Arial" w:cs="Arial"/>
          <w:sz w:val="18"/>
          <w:szCs w:val="18"/>
        </w:rPr>
        <w:tab/>
        <w:t xml:space="preserve">2,079 </w:t>
      </w:r>
      <w:r>
        <w:rPr>
          <w:rFonts w:ascii="Arial" w:hAnsi="Arial" w:cs="Arial"/>
          <w:sz w:val="18"/>
          <w:szCs w:val="18"/>
        </w:rPr>
        <w:tab/>
        <w:t>1,10 %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OP3: </w:t>
      </w:r>
      <w:r>
        <w:rPr>
          <w:rFonts w:ascii="Arial" w:hAnsi="Arial" w:cs="Arial"/>
          <w:sz w:val="18"/>
          <w:szCs w:val="18"/>
        </w:rPr>
        <w:tab/>
        <w:t xml:space="preserve">70,8 </w:t>
      </w:r>
      <w:r>
        <w:rPr>
          <w:rFonts w:ascii="Arial" w:hAnsi="Arial" w:cs="Arial"/>
          <w:sz w:val="18"/>
          <w:szCs w:val="18"/>
        </w:rPr>
        <w:tab/>
        <w:t xml:space="preserve">13,091 </w:t>
      </w:r>
      <w:r>
        <w:rPr>
          <w:rFonts w:ascii="Arial" w:hAnsi="Arial" w:cs="Arial"/>
          <w:sz w:val="18"/>
          <w:szCs w:val="18"/>
        </w:rPr>
        <w:tab/>
        <w:t>6,90 %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1NP na terénu: </w:t>
      </w:r>
      <w:r>
        <w:rPr>
          <w:rFonts w:ascii="Arial" w:hAnsi="Arial" w:cs="Arial"/>
          <w:sz w:val="18"/>
          <w:szCs w:val="18"/>
        </w:rPr>
        <w:tab/>
        <w:t xml:space="preserve">191,5 </w:t>
      </w:r>
      <w:r>
        <w:rPr>
          <w:rFonts w:ascii="Arial" w:hAnsi="Arial" w:cs="Arial"/>
          <w:sz w:val="18"/>
          <w:szCs w:val="18"/>
        </w:rPr>
        <w:tab/>
        <w:t xml:space="preserve">46,853 </w:t>
      </w:r>
      <w:r>
        <w:rPr>
          <w:rFonts w:ascii="Arial" w:hAnsi="Arial" w:cs="Arial"/>
          <w:sz w:val="18"/>
          <w:szCs w:val="18"/>
        </w:rPr>
        <w:tab/>
        <w:t>24,71 %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1PP šatny na </w:t>
      </w:r>
      <w:proofErr w:type="spellStart"/>
      <w:r>
        <w:rPr>
          <w:rFonts w:ascii="Arial" w:hAnsi="Arial" w:cs="Arial"/>
          <w:sz w:val="18"/>
          <w:szCs w:val="18"/>
        </w:rPr>
        <w:t>teré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Zasklení: </w:t>
      </w:r>
      <w:r>
        <w:rPr>
          <w:rFonts w:ascii="Arial" w:hAnsi="Arial" w:cs="Arial"/>
          <w:sz w:val="18"/>
          <w:szCs w:val="18"/>
        </w:rPr>
        <w:tab/>
        <w:t xml:space="preserve">33,6 </w:t>
      </w:r>
      <w:r>
        <w:rPr>
          <w:rFonts w:ascii="Arial" w:hAnsi="Arial" w:cs="Arial"/>
          <w:sz w:val="18"/>
          <w:szCs w:val="18"/>
        </w:rPr>
        <w:tab/>
        <w:t xml:space="preserve">30,240 </w:t>
      </w:r>
      <w:r>
        <w:rPr>
          <w:rFonts w:ascii="Arial" w:hAnsi="Arial" w:cs="Arial"/>
          <w:sz w:val="18"/>
          <w:szCs w:val="18"/>
        </w:rPr>
        <w:tab/>
        <w:t>15,95 %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6 </w:t>
      </w:r>
      <w:r>
        <w:rPr>
          <w:rFonts w:ascii="Arial" w:hAnsi="Arial" w:cs="Arial"/>
          <w:sz w:val="18"/>
          <w:szCs w:val="18"/>
          <w:u w:val="single"/>
        </w:rPr>
        <w:tab/>
        <w:t xml:space="preserve">Celkový měrný tok H: </w:t>
      </w:r>
      <w:r>
        <w:rPr>
          <w:rFonts w:ascii="Arial" w:hAnsi="Arial" w:cs="Arial"/>
          <w:sz w:val="18"/>
          <w:szCs w:val="18"/>
          <w:u w:val="single"/>
        </w:rPr>
        <w:tab/>
        <w:t xml:space="preserve">--- </w:t>
      </w:r>
      <w:r>
        <w:rPr>
          <w:rFonts w:ascii="Arial" w:hAnsi="Arial" w:cs="Arial"/>
          <w:sz w:val="18"/>
          <w:szCs w:val="18"/>
          <w:u w:val="single"/>
        </w:rPr>
        <w:tab/>
        <w:t xml:space="preserve">180,230 </w:t>
      </w:r>
      <w:r>
        <w:rPr>
          <w:rFonts w:ascii="Arial" w:hAnsi="Arial" w:cs="Arial"/>
          <w:sz w:val="18"/>
          <w:szCs w:val="18"/>
          <w:u w:val="single"/>
        </w:rPr>
        <w:tab/>
        <w:t>100,00 %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z toho: </w:t>
      </w:r>
      <w:r>
        <w:rPr>
          <w:rFonts w:ascii="Arial" w:hAnsi="Arial" w:cs="Arial"/>
          <w:sz w:val="18"/>
          <w:szCs w:val="18"/>
        </w:rPr>
        <w:tab/>
        <w:t xml:space="preserve">Měrný tok větráním </w:t>
      </w:r>
      <w:proofErr w:type="spellStart"/>
      <w:r>
        <w:rPr>
          <w:rFonts w:ascii="Arial" w:hAnsi="Arial" w:cs="Arial"/>
          <w:sz w:val="18"/>
          <w:szCs w:val="18"/>
        </w:rPr>
        <w:t>Hv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78,633 </w:t>
      </w:r>
      <w:r>
        <w:rPr>
          <w:rFonts w:ascii="Arial" w:hAnsi="Arial" w:cs="Arial"/>
          <w:sz w:val="18"/>
          <w:szCs w:val="18"/>
        </w:rPr>
        <w:tab/>
        <w:t>43,63 %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(ustálený) tok zeminou </w:t>
      </w:r>
      <w:proofErr w:type="spellStart"/>
      <w:r>
        <w:rPr>
          <w:rFonts w:ascii="Arial" w:hAnsi="Arial" w:cs="Arial"/>
          <w:sz w:val="18"/>
          <w:szCs w:val="18"/>
        </w:rPr>
        <w:t>Hg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34,449 </w:t>
      </w:r>
      <w:r>
        <w:rPr>
          <w:rFonts w:ascii="Arial" w:hAnsi="Arial" w:cs="Arial"/>
          <w:sz w:val="18"/>
          <w:szCs w:val="18"/>
        </w:rPr>
        <w:tab/>
        <w:t>19,11 %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přes nevytápěné prostory </w:t>
      </w:r>
      <w:proofErr w:type="spellStart"/>
      <w:r>
        <w:rPr>
          <w:rFonts w:ascii="Arial" w:hAnsi="Arial" w:cs="Arial"/>
          <w:sz w:val="18"/>
          <w:szCs w:val="18"/>
        </w:rPr>
        <w:t>Hu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34,791 </w:t>
      </w:r>
      <w:r>
        <w:rPr>
          <w:rFonts w:ascii="Arial" w:hAnsi="Arial" w:cs="Arial"/>
          <w:sz w:val="18"/>
          <w:szCs w:val="18"/>
        </w:rPr>
        <w:tab/>
        <w:t>19,30 %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z toho tok prostupem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Hu,t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34,791 </w:t>
      </w:r>
      <w:r>
        <w:rPr>
          <w:rFonts w:ascii="Arial" w:hAnsi="Arial" w:cs="Arial"/>
          <w:sz w:val="18"/>
          <w:szCs w:val="18"/>
        </w:rPr>
        <w:tab/>
        <w:t>19,30 %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a tok větráním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Hu,v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tepelnými vazbami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H,tb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6,853 </w:t>
      </w:r>
      <w:r>
        <w:rPr>
          <w:rFonts w:ascii="Arial" w:hAnsi="Arial" w:cs="Arial"/>
          <w:sz w:val="18"/>
          <w:szCs w:val="18"/>
        </w:rPr>
        <w:tab/>
        <w:t>3,80 %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do </w:t>
      </w:r>
      <w:proofErr w:type="spellStart"/>
      <w:r>
        <w:rPr>
          <w:rFonts w:ascii="Arial" w:hAnsi="Arial" w:cs="Arial"/>
          <w:sz w:val="18"/>
          <w:szCs w:val="18"/>
        </w:rPr>
        <w:t>ext</w:t>
      </w:r>
      <w:proofErr w:type="spellEnd"/>
      <w:r>
        <w:rPr>
          <w:rFonts w:ascii="Arial" w:hAnsi="Arial" w:cs="Arial"/>
          <w:sz w:val="18"/>
          <w:szCs w:val="18"/>
        </w:rPr>
        <w:t xml:space="preserve">. rovinnými </w:t>
      </w:r>
      <w:proofErr w:type="spellStart"/>
      <w:r>
        <w:rPr>
          <w:rFonts w:ascii="Arial" w:hAnsi="Arial" w:cs="Arial"/>
          <w:sz w:val="18"/>
          <w:szCs w:val="18"/>
        </w:rPr>
        <w:t>kcemi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Hd,c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25,504 </w:t>
      </w:r>
      <w:r>
        <w:rPr>
          <w:rFonts w:ascii="Arial" w:hAnsi="Arial" w:cs="Arial"/>
          <w:sz w:val="18"/>
          <w:szCs w:val="18"/>
        </w:rPr>
        <w:tab/>
        <w:t>14,15 %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rozložení měrných toků po konstrukcích: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Okna: </w:t>
      </w:r>
      <w:r>
        <w:rPr>
          <w:rFonts w:ascii="Arial" w:hAnsi="Arial" w:cs="Arial"/>
          <w:sz w:val="18"/>
          <w:szCs w:val="18"/>
        </w:rPr>
        <w:tab/>
        <w:t xml:space="preserve">10,8 </w:t>
      </w:r>
      <w:r>
        <w:rPr>
          <w:rFonts w:ascii="Arial" w:hAnsi="Arial" w:cs="Arial"/>
          <w:sz w:val="18"/>
          <w:szCs w:val="18"/>
        </w:rPr>
        <w:tab/>
        <w:t xml:space="preserve">9,720 </w:t>
      </w:r>
      <w:r>
        <w:rPr>
          <w:rFonts w:ascii="Arial" w:hAnsi="Arial" w:cs="Arial"/>
          <w:sz w:val="18"/>
          <w:szCs w:val="18"/>
        </w:rPr>
        <w:tab/>
        <w:t>5,39 %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OP2: </w:t>
      </w:r>
      <w:r>
        <w:rPr>
          <w:rFonts w:ascii="Arial" w:hAnsi="Arial" w:cs="Arial"/>
          <w:sz w:val="18"/>
          <w:szCs w:val="18"/>
        </w:rPr>
        <w:tab/>
        <w:t xml:space="preserve">59,3 </w:t>
      </w:r>
      <w:r>
        <w:rPr>
          <w:rFonts w:ascii="Arial" w:hAnsi="Arial" w:cs="Arial"/>
          <w:sz w:val="18"/>
          <w:szCs w:val="18"/>
        </w:rPr>
        <w:tab/>
        <w:t xml:space="preserve">15,784 </w:t>
      </w:r>
      <w:r>
        <w:rPr>
          <w:rFonts w:ascii="Arial" w:hAnsi="Arial" w:cs="Arial"/>
          <w:sz w:val="18"/>
          <w:szCs w:val="18"/>
        </w:rPr>
        <w:tab/>
        <w:t>8,76 %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Vnitřní stěna ŽB: </w:t>
      </w:r>
      <w:r>
        <w:rPr>
          <w:rFonts w:ascii="Arial" w:hAnsi="Arial" w:cs="Arial"/>
          <w:sz w:val="18"/>
          <w:szCs w:val="18"/>
        </w:rPr>
        <w:tab/>
        <w:t xml:space="preserve">38,4 </w:t>
      </w:r>
      <w:r>
        <w:rPr>
          <w:rFonts w:ascii="Arial" w:hAnsi="Arial" w:cs="Arial"/>
          <w:sz w:val="18"/>
          <w:szCs w:val="18"/>
        </w:rPr>
        <w:tab/>
        <w:t xml:space="preserve">34,791 </w:t>
      </w:r>
      <w:r>
        <w:rPr>
          <w:rFonts w:ascii="Arial" w:hAnsi="Arial" w:cs="Arial"/>
          <w:sz w:val="18"/>
          <w:szCs w:val="18"/>
        </w:rPr>
        <w:tab/>
        <w:t>19,30 %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Podlaha nová 1PP na terénu (podlaha</w:t>
      </w:r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199,0 </w:t>
      </w:r>
      <w:r>
        <w:rPr>
          <w:rFonts w:ascii="Arial" w:hAnsi="Arial" w:cs="Arial"/>
          <w:sz w:val="18"/>
          <w:szCs w:val="18"/>
        </w:rPr>
        <w:tab/>
        <w:t xml:space="preserve">25,616 </w:t>
      </w:r>
      <w:r>
        <w:rPr>
          <w:rFonts w:ascii="Arial" w:hAnsi="Arial" w:cs="Arial"/>
          <w:sz w:val="18"/>
          <w:szCs w:val="18"/>
        </w:rPr>
        <w:tab/>
        <w:t>14,21 %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Podlaha nová 1PP na terénu (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sut.stě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... : </w:t>
      </w:r>
      <w:r>
        <w:rPr>
          <w:rFonts w:ascii="Arial" w:hAnsi="Arial" w:cs="Arial"/>
          <w:sz w:val="18"/>
          <w:szCs w:val="18"/>
        </w:rPr>
        <w:tab/>
        <w:t xml:space="preserve">35,1 </w:t>
      </w:r>
      <w:r>
        <w:rPr>
          <w:rFonts w:ascii="Arial" w:hAnsi="Arial" w:cs="Arial"/>
          <w:sz w:val="18"/>
          <w:szCs w:val="18"/>
        </w:rPr>
        <w:tab/>
        <w:t xml:space="preserve">8,833 </w:t>
      </w:r>
      <w:r>
        <w:rPr>
          <w:rFonts w:ascii="Arial" w:hAnsi="Arial" w:cs="Arial"/>
          <w:sz w:val="18"/>
          <w:szCs w:val="18"/>
        </w:rPr>
        <w:tab/>
        <w:t>4,90 %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1PP šatny na </w:t>
      </w:r>
      <w:proofErr w:type="spellStart"/>
      <w:r>
        <w:rPr>
          <w:rFonts w:ascii="Arial" w:hAnsi="Arial" w:cs="Arial"/>
          <w:sz w:val="18"/>
          <w:szCs w:val="18"/>
        </w:rPr>
        <w:t>teré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7 </w:t>
      </w:r>
      <w:r>
        <w:rPr>
          <w:rFonts w:ascii="Arial" w:hAnsi="Arial" w:cs="Arial"/>
          <w:sz w:val="18"/>
          <w:szCs w:val="18"/>
          <w:u w:val="single"/>
        </w:rPr>
        <w:tab/>
        <w:t xml:space="preserve">Celkový měrný tok pro režim vytápění H: </w:t>
      </w:r>
      <w:r>
        <w:rPr>
          <w:rFonts w:ascii="Arial" w:hAnsi="Arial" w:cs="Arial"/>
          <w:sz w:val="18"/>
          <w:szCs w:val="18"/>
          <w:u w:val="single"/>
        </w:rPr>
        <w:tab/>
        <w:t xml:space="preserve">--- </w:t>
      </w:r>
      <w:r>
        <w:rPr>
          <w:rFonts w:ascii="Arial" w:hAnsi="Arial" w:cs="Arial"/>
          <w:sz w:val="18"/>
          <w:szCs w:val="18"/>
          <w:u w:val="single"/>
        </w:rPr>
        <w:tab/>
        <w:t xml:space="preserve">36,549 </w:t>
      </w:r>
      <w:r>
        <w:rPr>
          <w:rFonts w:ascii="Arial" w:hAnsi="Arial" w:cs="Arial"/>
          <w:sz w:val="18"/>
          <w:szCs w:val="18"/>
          <w:u w:val="single"/>
        </w:rPr>
        <w:tab/>
        <w:t>100,00 %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z toho: </w:t>
      </w:r>
      <w:r>
        <w:rPr>
          <w:rFonts w:ascii="Arial" w:hAnsi="Arial" w:cs="Arial"/>
          <w:sz w:val="18"/>
          <w:szCs w:val="18"/>
        </w:rPr>
        <w:tab/>
        <w:t xml:space="preserve">Měrný tok větráním </w:t>
      </w:r>
      <w:proofErr w:type="spellStart"/>
      <w:r>
        <w:rPr>
          <w:rFonts w:ascii="Arial" w:hAnsi="Arial" w:cs="Arial"/>
          <w:sz w:val="18"/>
          <w:szCs w:val="18"/>
        </w:rPr>
        <w:t>Hv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17,020 </w:t>
      </w:r>
      <w:r>
        <w:rPr>
          <w:rFonts w:ascii="Arial" w:hAnsi="Arial" w:cs="Arial"/>
          <w:sz w:val="18"/>
          <w:szCs w:val="18"/>
        </w:rPr>
        <w:tab/>
        <w:t>46,57 %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(ustálený) tok zeminou </w:t>
      </w:r>
      <w:proofErr w:type="spellStart"/>
      <w:r>
        <w:rPr>
          <w:rFonts w:ascii="Arial" w:hAnsi="Arial" w:cs="Arial"/>
          <w:sz w:val="18"/>
          <w:szCs w:val="18"/>
        </w:rPr>
        <w:t>Hg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0,050 </w:t>
      </w:r>
      <w:r>
        <w:rPr>
          <w:rFonts w:ascii="Arial" w:hAnsi="Arial" w:cs="Arial"/>
          <w:sz w:val="18"/>
          <w:szCs w:val="18"/>
        </w:rPr>
        <w:tab/>
        <w:t>0,14 %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přes nevytápěné prostory </w:t>
      </w:r>
      <w:proofErr w:type="spellStart"/>
      <w:r>
        <w:rPr>
          <w:rFonts w:ascii="Arial" w:hAnsi="Arial" w:cs="Arial"/>
          <w:sz w:val="18"/>
          <w:szCs w:val="18"/>
        </w:rPr>
        <w:t>Hu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2,552 </w:t>
      </w:r>
      <w:r>
        <w:rPr>
          <w:rFonts w:ascii="Arial" w:hAnsi="Arial" w:cs="Arial"/>
          <w:sz w:val="18"/>
          <w:szCs w:val="18"/>
        </w:rPr>
        <w:tab/>
        <w:t>6,98 %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z toho tok prostupem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Hu,t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2,552 </w:t>
      </w:r>
      <w:r>
        <w:rPr>
          <w:rFonts w:ascii="Arial" w:hAnsi="Arial" w:cs="Arial"/>
          <w:sz w:val="18"/>
          <w:szCs w:val="18"/>
        </w:rPr>
        <w:tab/>
        <w:t>6,98 %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a tok větráním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Hu,v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tepelnými vazbami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H,tb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2,356 </w:t>
      </w:r>
      <w:r>
        <w:rPr>
          <w:rFonts w:ascii="Arial" w:hAnsi="Arial" w:cs="Arial"/>
          <w:sz w:val="18"/>
          <w:szCs w:val="18"/>
        </w:rPr>
        <w:tab/>
        <w:t>6,45 %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do </w:t>
      </w:r>
      <w:proofErr w:type="spellStart"/>
      <w:r>
        <w:rPr>
          <w:rFonts w:ascii="Arial" w:hAnsi="Arial" w:cs="Arial"/>
          <w:sz w:val="18"/>
          <w:szCs w:val="18"/>
        </w:rPr>
        <w:t>ext</w:t>
      </w:r>
      <w:proofErr w:type="spellEnd"/>
      <w:r>
        <w:rPr>
          <w:rFonts w:ascii="Arial" w:hAnsi="Arial" w:cs="Arial"/>
          <w:sz w:val="18"/>
          <w:szCs w:val="18"/>
        </w:rPr>
        <w:t xml:space="preserve">. rovinnými </w:t>
      </w:r>
      <w:proofErr w:type="spellStart"/>
      <w:r>
        <w:rPr>
          <w:rFonts w:ascii="Arial" w:hAnsi="Arial" w:cs="Arial"/>
          <w:sz w:val="18"/>
          <w:szCs w:val="18"/>
        </w:rPr>
        <w:t>kcemi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Hd,c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14,571 </w:t>
      </w:r>
      <w:r>
        <w:rPr>
          <w:rFonts w:ascii="Arial" w:hAnsi="Arial" w:cs="Arial"/>
          <w:sz w:val="18"/>
          <w:szCs w:val="18"/>
        </w:rPr>
        <w:tab/>
        <w:t>39,87 %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rozložení měrných toků po konstrukcích: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Okna: </w:t>
      </w:r>
      <w:r>
        <w:rPr>
          <w:rFonts w:ascii="Arial" w:hAnsi="Arial" w:cs="Arial"/>
          <w:sz w:val="18"/>
          <w:szCs w:val="18"/>
        </w:rPr>
        <w:tab/>
        <w:t xml:space="preserve">2,0 </w:t>
      </w:r>
      <w:r>
        <w:rPr>
          <w:rFonts w:ascii="Arial" w:hAnsi="Arial" w:cs="Arial"/>
          <w:sz w:val="18"/>
          <w:szCs w:val="18"/>
        </w:rPr>
        <w:tab/>
        <w:t xml:space="preserve">1,800 </w:t>
      </w:r>
      <w:r>
        <w:rPr>
          <w:rFonts w:ascii="Arial" w:hAnsi="Arial" w:cs="Arial"/>
          <w:sz w:val="18"/>
          <w:szCs w:val="18"/>
        </w:rPr>
        <w:tab/>
        <w:t>4,92 %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OP4: </w:t>
      </w:r>
      <w:r>
        <w:rPr>
          <w:rFonts w:ascii="Arial" w:hAnsi="Arial" w:cs="Arial"/>
          <w:sz w:val="18"/>
          <w:szCs w:val="18"/>
        </w:rPr>
        <w:tab/>
        <w:t xml:space="preserve">17,9 </w:t>
      </w:r>
      <w:r>
        <w:rPr>
          <w:rFonts w:ascii="Arial" w:hAnsi="Arial" w:cs="Arial"/>
          <w:sz w:val="18"/>
          <w:szCs w:val="18"/>
        </w:rPr>
        <w:tab/>
        <w:t xml:space="preserve">2,918 </w:t>
      </w:r>
      <w:r>
        <w:rPr>
          <w:rFonts w:ascii="Arial" w:hAnsi="Arial" w:cs="Arial"/>
          <w:sz w:val="18"/>
          <w:szCs w:val="18"/>
        </w:rPr>
        <w:tab/>
        <w:t>7,98 %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ab/>
      </w:r>
      <w:r>
        <w:rPr>
          <w:rFonts w:ascii="Arial" w:hAnsi="Arial" w:cs="Arial"/>
          <w:sz w:val="18"/>
          <w:szCs w:val="18"/>
        </w:rPr>
        <w:tab/>
        <w:t xml:space="preserve">Střecha S1: </w:t>
      </w:r>
      <w:r>
        <w:rPr>
          <w:rFonts w:ascii="Arial" w:hAnsi="Arial" w:cs="Arial"/>
          <w:sz w:val="18"/>
          <w:szCs w:val="18"/>
        </w:rPr>
        <w:tab/>
        <w:t xml:space="preserve">62,2 </w:t>
      </w:r>
      <w:r>
        <w:rPr>
          <w:rFonts w:ascii="Arial" w:hAnsi="Arial" w:cs="Arial"/>
          <w:sz w:val="18"/>
          <w:szCs w:val="18"/>
        </w:rPr>
        <w:tab/>
        <w:t xml:space="preserve">7,153 </w:t>
      </w:r>
      <w:r>
        <w:rPr>
          <w:rFonts w:ascii="Arial" w:hAnsi="Arial" w:cs="Arial"/>
          <w:sz w:val="18"/>
          <w:szCs w:val="18"/>
        </w:rPr>
        <w:tab/>
        <w:t>19,57 %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Světlík: </w:t>
      </w:r>
      <w:r>
        <w:rPr>
          <w:rFonts w:ascii="Arial" w:hAnsi="Arial" w:cs="Arial"/>
          <w:sz w:val="18"/>
          <w:szCs w:val="18"/>
        </w:rPr>
        <w:tab/>
        <w:t xml:space="preserve">3,0 </w:t>
      </w:r>
      <w:r>
        <w:rPr>
          <w:rFonts w:ascii="Arial" w:hAnsi="Arial" w:cs="Arial"/>
          <w:sz w:val="18"/>
          <w:szCs w:val="18"/>
        </w:rPr>
        <w:tab/>
        <w:t xml:space="preserve">2,700 </w:t>
      </w:r>
      <w:r>
        <w:rPr>
          <w:rFonts w:ascii="Arial" w:hAnsi="Arial" w:cs="Arial"/>
          <w:sz w:val="18"/>
          <w:szCs w:val="18"/>
        </w:rPr>
        <w:tab/>
        <w:t>7,39 %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Strop k nevytápěnému prostoru: </w:t>
      </w:r>
      <w:r>
        <w:rPr>
          <w:rFonts w:ascii="Arial" w:hAnsi="Arial" w:cs="Arial"/>
          <w:sz w:val="18"/>
          <w:szCs w:val="18"/>
        </w:rPr>
        <w:tab/>
        <w:t xml:space="preserve">18,8 </w:t>
      </w:r>
      <w:r>
        <w:rPr>
          <w:rFonts w:ascii="Arial" w:hAnsi="Arial" w:cs="Arial"/>
          <w:sz w:val="18"/>
          <w:szCs w:val="18"/>
        </w:rPr>
        <w:tab/>
        <w:t xml:space="preserve">2,552 </w:t>
      </w:r>
      <w:r>
        <w:rPr>
          <w:rFonts w:ascii="Arial" w:hAnsi="Arial" w:cs="Arial"/>
          <w:sz w:val="18"/>
          <w:szCs w:val="18"/>
        </w:rPr>
        <w:tab/>
        <w:t>6,98 %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1NP na terénu: </w:t>
      </w:r>
      <w:r>
        <w:rPr>
          <w:rFonts w:ascii="Arial" w:hAnsi="Arial" w:cs="Arial"/>
          <w:sz w:val="18"/>
          <w:szCs w:val="18"/>
        </w:rPr>
        <w:tab/>
        <w:t xml:space="preserve">13,9 </w:t>
      </w:r>
      <w:r>
        <w:rPr>
          <w:rFonts w:ascii="Arial" w:hAnsi="Arial" w:cs="Arial"/>
          <w:sz w:val="18"/>
          <w:szCs w:val="18"/>
        </w:rPr>
        <w:tab/>
        <w:t xml:space="preserve">0,050 </w:t>
      </w:r>
      <w:r>
        <w:rPr>
          <w:rFonts w:ascii="Arial" w:hAnsi="Arial" w:cs="Arial"/>
          <w:sz w:val="18"/>
          <w:szCs w:val="18"/>
        </w:rPr>
        <w:tab/>
        <w:t>0,14 %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1PP šatny na </w:t>
      </w:r>
      <w:proofErr w:type="spellStart"/>
      <w:r>
        <w:rPr>
          <w:rFonts w:ascii="Arial" w:hAnsi="Arial" w:cs="Arial"/>
          <w:sz w:val="18"/>
          <w:szCs w:val="18"/>
        </w:rPr>
        <w:t>teré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8 </w:t>
      </w:r>
      <w:r>
        <w:rPr>
          <w:rFonts w:ascii="Arial" w:hAnsi="Arial" w:cs="Arial"/>
          <w:sz w:val="18"/>
          <w:szCs w:val="18"/>
          <w:u w:val="single"/>
        </w:rPr>
        <w:tab/>
        <w:t xml:space="preserve">Celkový měrný tok H: </w:t>
      </w:r>
      <w:r>
        <w:rPr>
          <w:rFonts w:ascii="Arial" w:hAnsi="Arial" w:cs="Arial"/>
          <w:sz w:val="18"/>
          <w:szCs w:val="18"/>
          <w:u w:val="single"/>
        </w:rPr>
        <w:tab/>
        <w:t xml:space="preserve">--- </w:t>
      </w:r>
      <w:r>
        <w:rPr>
          <w:rFonts w:ascii="Arial" w:hAnsi="Arial" w:cs="Arial"/>
          <w:sz w:val="18"/>
          <w:szCs w:val="18"/>
          <w:u w:val="single"/>
        </w:rPr>
        <w:tab/>
        <w:t xml:space="preserve">138,239 </w:t>
      </w:r>
      <w:r>
        <w:rPr>
          <w:rFonts w:ascii="Arial" w:hAnsi="Arial" w:cs="Arial"/>
          <w:sz w:val="18"/>
          <w:szCs w:val="18"/>
          <w:u w:val="single"/>
        </w:rPr>
        <w:tab/>
        <w:t>100,00 %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z toho: </w:t>
      </w:r>
      <w:r>
        <w:rPr>
          <w:rFonts w:ascii="Arial" w:hAnsi="Arial" w:cs="Arial"/>
          <w:sz w:val="18"/>
          <w:szCs w:val="18"/>
        </w:rPr>
        <w:tab/>
        <w:t xml:space="preserve">Měrný tok větráním </w:t>
      </w:r>
      <w:proofErr w:type="spellStart"/>
      <w:r>
        <w:rPr>
          <w:rFonts w:ascii="Arial" w:hAnsi="Arial" w:cs="Arial"/>
          <w:sz w:val="18"/>
          <w:szCs w:val="18"/>
        </w:rPr>
        <w:t>Hv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71,102 </w:t>
      </w:r>
      <w:r>
        <w:rPr>
          <w:rFonts w:ascii="Arial" w:hAnsi="Arial" w:cs="Arial"/>
          <w:sz w:val="18"/>
          <w:szCs w:val="18"/>
        </w:rPr>
        <w:tab/>
        <w:t>51,43 %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(ustálený) tok zeminou </w:t>
      </w:r>
      <w:proofErr w:type="spellStart"/>
      <w:r>
        <w:rPr>
          <w:rFonts w:ascii="Arial" w:hAnsi="Arial" w:cs="Arial"/>
          <w:sz w:val="18"/>
          <w:szCs w:val="18"/>
        </w:rPr>
        <w:t>Hg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12,081 </w:t>
      </w:r>
      <w:r>
        <w:rPr>
          <w:rFonts w:ascii="Arial" w:hAnsi="Arial" w:cs="Arial"/>
          <w:sz w:val="18"/>
          <w:szCs w:val="18"/>
        </w:rPr>
        <w:tab/>
        <w:t>8,74 %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přes nevytápěné prostory </w:t>
      </w:r>
      <w:proofErr w:type="spellStart"/>
      <w:r>
        <w:rPr>
          <w:rFonts w:ascii="Arial" w:hAnsi="Arial" w:cs="Arial"/>
          <w:sz w:val="18"/>
          <w:szCs w:val="18"/>
        </w:rPr>
        <w:t>Hu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tepelnými vazbami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H,tb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7,714 </w:t>
      </w:r>
      <w:r>
        <w:rPr>
          <w:rFonts w:ascii="Arial" w:hAnsi="Arial" w:cs="Arial"/>
          <w:sz w:val="18"/>
          <w:szCs w:val="18"/>
        </w:rPr>
        <w:tab/>
        <w:t>5,58 %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do </w:t>
      </w:r>
      <w:proofErr w:type="spellStart"/>
      <w:r>
        <w:rPr>
          <w:rFonts w:ascii="Arial" w:hAnsi="Arial" w:cs="Arial"/>
          <w:sz w:val="18"/>
          <w:szCs w:val="18"/>
        </w:rPr>
        <w:t>ext</w:t>
      </w:r>
      <w:proofErr w:type="spellEnd"/>
      <w:r>
        <w:rPr>
          <w:rFonts w:ascii="Arial" w:hAnsi="Arial" w:cs="Arial"/>
          <w:sz w:val="18"/>
          <w:szCs w:val="18"/>
        </w:rPr>
        <w:t xml:space="preserve">. rovinnými </w:t>
      </w:r>
      <w:proofErr w:type="spellStart"/>
      <w:r>
        <w:rPr>
          <w:rFonts w:ascii="Arial" w:hAnsi="Arial" w:cs="Arial"/>
          <w:sz w:val="18"/>
          <w:szCs w:val="18"/>
        </w:rPr>
        <w:t>kcemi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Hd,c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47,341 </w:t>
      </w:r>
      <w:r>
        <w:rPr>
          <w:rFonts w:ascii="Arial" w:hAnsi="Arial" w:cs="Arial"/>
          <w:sz w:val="18"/>
          <w:szCs w:val="18"/>
        </w:rPr>
        <w:tab/>
        <w:t>34,25 %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rozložení měrných toků po konstrukcích: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Okno: </w:t>
      </w:r>
      <w:r>
        <w:rPr>
          <w:rFonts w:ascii="Arial" w:hAnsi="Arial" w:cs="Arial"/>
          <w:sz w:val="18"/>
          <w:szCs w:val="18"/>
        </w:rPr>
        <w:tab/>
        <w:t xml:space="preserve">3,3 </w:t>
      </w:r>
      <w:r>
        <w:rPr>
          <w:rFonts w:ascii="Arial" w:hAnsi="Arial" w:cs="Arial"/>
          <w:sz w:val="18"/>
          <w:szCs w:val="18"/>
        </w:rPr>
        <w:tab/>
        <w:t xml:space="preserve">2,970 </w:t>
      </w:r>
      <w:r>
        <w:rPr>
          <w:rFonts w:ascii="Arial" w:hAnsi="Arial" w:cs="Arial"/>
          <w:sz w:val="18"/>
          <w:szCs w:val="18"/>
        </w:rPr>
        <w:tab/>
        <w:t>2,15 %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Střecha S1: </w:t>
      </w:r>
      <w:r>
        <w:rPr>
          <w:rFonts w:ascii="Arial" w:hAnsi="Arial" w:cs="Arial"/>
          <w:sz w:val="18"/>
          <w:szCs w:val="18"/>
        </w:rPr>
        <w:tab/>
        <w:t xml:space="preserve">235,1 </w:t>
      </w:r>
      <w:r>
        <w:rPr>
          <w:rFonts w:ascii="Arial" w:hAnsi="Arial" w:cs="Arial"/>
          <w:sz w:val="18"/>
          <w:szCs w:val="18"/>
        </w:rPr>
        <w:tab/>
        <w:t xml:space="preserve">27,037 </w:t>
      </w:r>
      <w:r>
        <w:rPr>
          <w:rFonts w:ascii="Arial" w:hAnsi="Arial" w:cs="Arial"/>
          <w:sz w:val="18"/>
          <w:szCs w:val="18"/>
        </w:rPr>
        <w:tab/>
        <w:t>19,56 %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Světlík: </w:t>
      </w:r>
      <w:r>
        <w:rPr>
          <w:rFonts w:ascii="Arial" w:hAnsi="Arial" w:cs="Arial"/>
          <w:sz w:val="18"/>
          <w:szCs w:val="18"/>
        </w:rPr>
        <w:tab/>
        <w:t xml:space="preserve">7,0 </w:t>
      </w:r>
      <w:r>
        <w:rPr>
          <w:rFonts w:ascii="Arial" w:hAnsi="Arial" w:cs="Arial"/>
          <w:sz w:val="18"/>
          <w:szCs w:val="18"/>
        </w:rPr>
        <w:tab/>
        <w:t xml:space="preserve">6,300 </w:t>
      </w:r>
      <w:r>
        <w:rPr>
          <w:rFonts w:ascii="Arial" w:hAnsi="Arial" w:cs="Arial"/>
          <w:sz w:val="18"/>
          <w:szCs w:val="18"/>
        </w:rPr>
        <w:tab/>
        <w:t>4,56 %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Dveře: </w:t>
      </w:r>
      <w:r>
        <w:rPr>
          <w:rFonts w:ascii="Arial" w:hAnsi="Arial" w:cs="Arial"/>
          <w:sz w:val="18"/>
          <w:szCs w:val="18"/>
        </w:rPr>
        <w:tab/>
        <w:t xml:space="preserve">10,2 </w:t>
      </w:r>
      <w:r>
        <w:rPr>
          <w:rFonts w:ascii="Arial" w:hAnsi="Arial" w:cs="Arial"/>
          <w:sz w:val="18"/>
          <w:szCs w:val="18"/>
        </w:rPr>
        <w:tab/>
        <w:t xml:space="preserve">10,200 </w:t>
      </w:r>
      <w:r>
        <w:rPr>
          <w:rFonts w:ascii="Arial" w:hAnsi="Arial" w:cs="Arial"/>
          <w:sz w:val="18"/>
          <w:szCs w:val="18"/>
        </w:rPr>
        <w:tab/>
        <w:t>7,38 %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OP3: </w:t>
      </w:r>
      <w:r>
        <w:rPr>
          <w:rFonts w:ascii="Arial" w:hAnsi="Arial" w:cs="Arial"/>
          <w:sz w:val="18"/>
          <w:szCs w:val="18"/>
        </w:rPr>
        <w:tab/>
        <w:t xml:space="preserve">4,5 </w:t>
      </w:r>
      <w:r>
        <w:rPr>
          <w:rFonts w:ascii="Arial" w:hAnsi="Arial" w:cs="Arial"/>
          <w:sz w:val="18"/>
          <w:szCs w:val="18"/>
        </w:rPr>
        <w:tab/>
        <w:t xml:space="preserve">0,834 </w:t>
      </w:r>
      <w:r>
        <w:rPr>
          <w:rFonts w:ascii="Arial" w:hAnsi="Arial" w:cs="Arial"/>
          <w:sz w:val="18"/>
          <w:szCs w:val="18"/>
        </w:rPr>
        <w:tab/>
        <w:t>0,60 %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1NP na terénu: </w:t>
      </w:r>
      <w:r>
        <w:rPr>
          <w:rFonts w:ascii="Arial" w:hAnsi="Arial" w:cs="Arial"/>
          <w:sz w:val="18"/>
          <w:szCs w:val="18"/>
        </w:rPr>
        <w:tab/>
        <w:t xml:space="preserve">125,6 </w:t>
      </w:r>
      <w:r>
        <w:rPr>
          <w:rFonts w:ascii="Arial" w:hAnsi="Arial" w:cs="Arial"/>
          <w:sz w:val="18"/>
          <w:szCs w:val="18"/>
        </w:rPr>
        <w:tab/>
        <w:t xml:space="preserve">12,081 </w:t>
      </w:r>
      <w:r>
        <w:rPr>
          <w:rFonts w:ascii="Arial" w:hAnsi="Arial" w:cs="Arial"/>
          <w:sz w:val="18"/>
          <w:szCs w:val="18"/>
        </w:rPr>
        <w:tab/>
        <w:t>8,74 %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1PP šatny na </w:t>
      </w:r>
      <w:proofErr w:type="spellStart"/>
      <w:r>
        <w:rPr>
          <w:rFonts w:ascii="Arial" w:hAnsi="Arial" w:cs="Arial"/>
          <w:sz w:val="18"/>
          <w:szCs w:val="18"/>
        </w:rPr>
        <w:t>teré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9 </w:t>
      </w:r>
      <w:r>
        <w:rPr>
          <w:rFonts w:ascii="Arial" w:hAnsi="Arial" w:cs="Arial"/>
          <w:sz w:val="18"/>
          <w:szCs w:val="18"/>
          <w:u w:val="single"/>
        </w:rPr>
        <w:tab/>
        <w:t xml:space="preserve">Celkový měrný tok H: </w:t>
      </w:r>
      <w:r>
        <w:rPr>
          <w:rFonts w:ascii="Arial" w:hAnsi="Arial" w:cs="Arial"/>
          <w:sz w:val="18"/>
          <w:szCs w:val="18"/>
          <w:u w:val="single"/>
        </w:rPr>
        <w:tab/>
        <w:t xml:space="preserve">--- </w:t>
      </w:r>
      <w:r>
        <w:rPr>
          <w:rFonts w:ascii="Arial" w:hAnsi="Arial" w:cs="Arial"/>
          <w:sz w:val="18"/>
          <w:szCs w:val="18"/>
          <w:u w:val="single"/>
        </w:rPr>
        <w:tab/>
        <w:t xml:space="preserve">1166,106 </w:t>
      </w:r>
      <w:r>
        <w:rPr>
          <w:rFonts w:ascii="Arial" w:hAnsi="Arial" w:cs="Arial"/>
          <w:sz w:val="18"/>
          <w:szCs w:val="18"/>
          <w:u w:val="single"/>
        </w:rPr>
        <w:tab/>
        <w:t>100,00 %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z toho: </w:t>
      </w:r>
      <w:r>
        <w:rPr>
          <w:rFonts w:ascii="Arial" w:hAnsi="Arial" w:cs="Arial"/>
          <w:sz w:val="18"/>
          <w:szCs w:val="18"/>
        </w:rPr>
        <w:tab/>
        <w:t xml:space="preserve">Měrný tok větráním </w:t>
      </w:r>
      <w:proofErr w:type="spellStart"/>
      <w:r>
        <w:rPr>
          <w:rFonts w:ascii="Arial" w:hAnsi="Arial" w:cs="Arial"/>
          <w:sz w:val="18"/>
          <w:szCs w:val="18"/>
        </w:rPr>
        <w:t>Hv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604,387 </w:t>
      </w:r>
      <w:r>
        <w:rPr>
          <w:rFonts w:ascii="Arial" w:hAnsi="Arial" w:cs="Arial"/>
          <w:sz w:val="18"/>
          <w:szCs w:val="18"/>
        </w:rPr>
        <w:tab/>
        <w:t>51,83 %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(ustálený) tok zeminou </w:t>
      </w:r>
      <w:proofErr w:type="spellStart"/>
      <w:r>
        <w:rPr>
          <w:rFonts w:ascii="Arial" w:hAnsi="Arial" w:cs="Arial"/>
          <w:sz w:val="18"/>
          <w:szCs w:val="18"/>
        </w:rPr>
        <w:t>Hg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329,958 </w:t>
      </w:r>
      <w:r>
        <w:rPr>
          <w:rFonts w:ascii="Arial" w:hAnsi="Arial" w:cs="Arial"/>
          <w:sz w:val="18"/>
          <w:szCs w:val="18"/>
        </w:rPr>
        <w:tab/>
        <w:t>28,30 %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přes nevytápěné prostory </w:t>
      </w:r>
      <w:proofErr w:type="spellStart"/>
      <w:r>
        <w:rPr>
          <w:rFonts w:ascii="Arial" w:hAnsi="Arial" w:cs="Arial"/>
          <w:sz w:val="18"/>
          <w:szCs w:val="18"/>
        </w:rPr>
        <w:t>Hu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61,259 </w:t>
      </w:r>
      <w:r>
        <w:rPr>
          <w:rFonts w:ascii="Arial" w:hAnsi="Arial" w:cs="Arial"/>
          <w:sz w:val="18"/>
          <w:szCs w:val="18"/>
        </w:rPr>
        <w:tab/>
        <w:t>5,25 %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z toho tok prostupem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Hu,t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61,259 </w:t>
      </w:r>
      <w:r>
        <w:rPr>
          <w:rFonts w:ascii="Arial" w:hAnsi="Arial" w:cs="Arial"/>
          <w:sz w:val="18"/>
          <w:szCs w:val="18"/>
        </w:rPr>
        <w:tab/>
        <w:t>5,25 %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.......... a tok větráním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Hu,v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tepelnými vazbami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H,tb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48,041 </w:t>
      </w:r>
      <w:r>
        <w:rPr>
          <w:rFonts w:ascii="Arial" w:hAnsi="Arial" w:cs="Arial"/>
          <w:sz w:val="18"/>
          <w:szCs w:val="18"/>
        </w:rPr>
        <w:tab/>
        <w:t>4,12 %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do </w:t>
      </w:r>
      <w:proofErr w:type="spellStart"/>
      <w:r>
        <w:rPr>
          <w:rFonts w:ascii="Arial" w:hAnsi="Arial" w:cs="Arial"/>
          <w:sz w:val="18"/>
          <w:szCs w:val="18"/>
        </w:rPr>
        <w:t>ext</w:t>
      </w:r>
      <w:proofErr w:type="spellEnd"/>
      <w:r>
        <w:rPr>
          <w:rFonts w:ascii="Arial" w:hAnsi="Arial" w:cs="Arial"/>
          <w:sz w:val="18"/>
          <w:szCs w:val="18"/>
        </w:rPr>
        <w:t xml:space="preserve">. rovinnými </w:t>
      </w:r>
      <w:proofErr w:type="spellStart"/>
      <w:r>
        <w:rPr>
          <w:rFonts w:ascii="Arial" w:hAnsi="Arial" w:cs="Arial"/>
          <w:sz w:val="18"/>
          <w:szCs w:val="18"/>
        </w:rPr>
        <w:t>kcemi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Hd,c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122,461 </w:t>
      </w:r>
      <w:r>
        <w:rPr>
          <w:rFonts w:ascii="Arial" w:hAnsi="Arial" w:cs="Arial"/>
          <w:sz w:val="18"/>
          <w:szCs w:val="18"/>
        </w:rPr>
        <w:tab/>
        <w:t>10,50 %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rozložení měrných toků po konstrukcích: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OP2: </w:t>
      </w:r>
      <w:r>
        <w:rPr>
          <w:rFonts w:ascii="Arial" w:hAnsi="Arial" w:cs="Arial"/>
          <w:sz w:val="18"/>
          <w:szCs w:val="18"/>
        </w:rPr>
        <w:tab/>
        <w:t xml:space="preserve">241,2 </w:t>
      </w:r>
      <w:r>
        <w:rPr>
          <w:rFonts w:ascii="Arial" w:hAnsi="Arial" w:cs="Arial"/>
          <w:sz w:val="18"/>
          <w:szCs w:val="18"/>
        </w:rPr>
        <w:tab/>
        <w:t xml:space="preserve">64,165 </w:t>
      </w:r>
      <w:r>
        <w:rPr>
          <w:rFonts w:ascii="Arial" w:hAnsi="Arial" w:cs="Arial"/>
          <w:sz w:val="18"/>
          <w:szCs w:val="18"/>
        </w:rPr>
        <w:tab/>
        <w:t>5,50 %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Podlaha stávající 1PP šatny na </w:t>
      </w:r>
      <w:proofErr w:type="spellStart"/>
      <w:r>
        <w:rPr>
          <w:rFonts w:ascii="Arial" w:hAnsi="Arial" w:cs="Arial"/>
          <w:sz w:val="18"/>
          <w:szCs w:val="18"/>
        </w:rPr>
        <w:t>teré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Obvodová stěna OP2pb: </w:t>
      </w:r>
      <w:r>
        <w:rPr>
          <w:rFonts w:ascii="Arial" w:hAnsi="Arial" w:cs="Arial"/>
          <w:sz w:val="18"/>
          <w:szCs w:val="18"/>
        </w:rPr>
        <w:tab/>
        <w:t xml:space="preserve">47,6 </w:t>
      </w:r>
      <w:r>
        <w:rPr>
          <w:rFonts w:ascii="Arial" w:hAnsi="Arial" w:cs="Arial"/>
          <w:sz w:val="18"/>
          <w:szCs w:val="18"/>
        </w:rPr>
        <w:tab/>
        <w:t xml:space="preserve">9,566 </w:t>
      </w:r>
      <w:r>
        <w:rPr>
          <w:rFonts w:ascii="Arial" w:hAnsi="Arial" w:cs="Arial"/>
          <w:sz w:val="18"/>
          <w:szCs w:val="18"/>
        </w:rPr>
        <w:tab/>
        <w:t>0,82 %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Podlaha stávající 1PP na terénu (</w:t>
      </w:r>
      <w:proofErr w:type="gramStart"/>
      <w:r>
        <w:rPr>
          <w:rFonts w:ascii="Arial" w:hAnsi="Arial" w:cs="Arial"/>
          <w:sz w:val="18"/>
          <w:szCs w:val="18"/>
        </w:rPr>
        <w:t>po...</w:t>
      </w:r>
      <w:proofErr w:type="gramEnd"/>
      <w:r>
        <w:rPr>
          <w:rFonts w:ascii="Arial" w:hAnsi="Arial" w:cs="Arial"/>
          <w:sz w:val="18"/>
          <w:szCs w:val="18"/>
        </w:rPr>
        <w:t xml:space="preserve"> : </w:t>
      </w:r>
      <w:r>
        <w:rPr>
          <w:rFonts w:ascii="Arial" w:hAnsi="Arial" w:cs="Arial"/>
          <w:sz w:val="18"/>
          <w:szCs w:val="18"/>
        </w:rPr>
        <w:tab/>
        <w:t xml:space="preserve">1695,0 </w:t>
      </w:r>
      <w:r>
        <w:rPr>
          <w:rFonts w:ascii="Arial" w:hAnsi="Arial" w:cs="Arial"/>
          <w:sz w:val="18"/>
          <w:szCs w:val="18"/>
        </w:rPr>
        <w:tab/>
        <w:t xml:space="preserve">299,160 </w:t>
      </w:r>
      <w:r>
        <w:rPr>
          <w:rFonts w:ascii="Arial" w:hAnsi="Arial" w:cs="Arial"/>
          <w:sz w:val="18"/>
          <w:szCs w:val="18"/>
        </w:rPr>
        <w:tab/>
        <w:t>25,65 %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Podlaha stávající 1PP na terénu (</w:t>
      </w:r>
      <w:proofErr w:type="spellStart"/>
      <w:r>
        <w:rPr>
          <w:rFonts w:ascii="Arial" w:hAnsi="Arial" w:cs="Arial"/>
          <w:sz w:val="18"/>
          <w:szCs w:val="18"/>
        </w:rPr>
        <w:t>su</w:t>
      </w:r>
      <w:proofErr w:type="spellEnd"/>
      <w:proofErr w:type="gramStart"/>
      <w:r>
        <w:rPr>
          <w:rFonts w:ascii="Arial" w:hAnsi="Arial" w:cs="Arial"/>
          <w:sz w:val="18"/>
          <w:szCs w:val="18"/>
        </w:rPr>
        <w:t>...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135,3 </w:t>
      </w:r>
      <w:r>
        <w:rPr>
          <w:rFonts w:ascii="Arial" w:hAnsi="Arial" w:cs="Arial"/>
          <w:sz w:val="18"/>
          <w:szCs w:val="18"/>
        </w:rPr>
        <w:tab/>
        <w:t xml:space="preserve">30,798 </w:t>
      </w:r>
      <w:r>
        <w:rPr>
          <w:rFonts w:ascii="Arial" w:hAnsi="Arial" w:cs="Arial"/>
          <w:sz w:val="18"/>
          <w:szCs w:val="18"/>
        </w:rPr>
        <w:tab/>
        <w:t>2,64 %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Dveře 1PP: </w:t>
      </w:r>
      <w:r>
        <w:rPr>
          <w:rFonts w:ascii="Arial" w:hAnsi="Arial" w:cs="Arial"/>
          <w:sz w:val="18"/>
          <w:szCs w:val="18"/>
        </w:rPr>
        <w:tab/>
        <w:t xml:space="preserve">29,9 </w:t>
      </w:r>
      <w:r>
        <w:rPr>
          <w:rFonts w:ascii="Arial" w:hAnsi="Arial" w:cs="Arial"/>
          <w:sz w:val="18"/>
          <w:szCs w:val="18"/>
        </w:rPr>
        <w:tab/>
        <w:t xml:space="preserve">44,867 </w:t>
      </w:r>
      <w:r>
        <w:rPr>
          <w:rFonts w:ascii="Arial" w:hAnsi="Arial" w:cs="Arial"/>
          <w:sz w:val="18"/>
          <w:szCs w:val="18"/>
        </w:rPr>
        <w:tab/>
        <w:t>3,85 %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Okna 1PP: </w:t>
      </w:r>
      <w:r>
        <w:rPr>
          <w:rFonts w:ascii="Arial" w:hAnsi="Arial" w:cs="Arial"/>
          <w:sz w:val="18"/>
          <w:szCs w:val="18"/>
        </w:rPr>
        <w:tab/>
        <w:t xml:space="preserve">3,2 </w:t>
      </w:r>
      <w:r>
        <w:rPr>
          <w:rFonts w:ascii="Arial" w:hAnsi="Arial" w:cs="Arial"/>
          <w:sz w:val="18"/>
          <w:szCs w:val="18"/>
        </w:rPr>
        <w:tab/>
        <w:t xml:space="preserve">3,864 </w:t>
      </w:r>
      <w:r>
        <w:rPr>
          <w:rFonts w:ascii="Arial" w:hAnsi="Arial" w:cs="Arial"/>
          <w:sz w:val="18"/>
          <w:szCs w:val="18"/>
        </w:rPr>
        <w:tab/>
        <w:t>0,33 %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Vnitřní stěna OP2pb: </w:t>
      </w:r>
      <w:r>
        <w:rPr>
          <w:rFonts w:ascii="Arial" w:hAnsi="Arial" w:cs="Arial"/>
          <w:sz w:val="18"/>
          <w:szCs w:val="18"/>
        </w:rPr>
        <w:tab/>
        <w:t xml:space="preserve">176,0 </w:t>
      </w:r>
      <w:r>
        <w:rPr>
          <w:rFonts w:ascii="Arial" w:hAnsi="Arial" w:cs="Arial"/>
          <w:sz w:val="18"/>
          <w:szCs w:val="18"/>
        </w:rPr>
        <w:tab/>
        <w:t xml:space="preserve">50,266 </w:t>
      </w:r>
      <w:r>
        <w:rPr>
          <w:rFonts w:ascii="Arial" w:hAnsi="Arial" w:cs="Arial"/>
          <w:sz w:val="18"/>
          <w:szCs w:val="18"/>
        </w:rPr>
        <w:tab/>
        <w:t>4,31 %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Vnitřní stěna OP2: </w:t>
      </w:r>
      <w:r>
        <w:rPr>
          <w:rFonts w:ascii="Arial" w:hAnsi="Arial" w:cs="Arial"/>
          <w:sz w:val="18"/>
          <w:szCs w:val="18"/>
        </w:rPr>
        <w:tab/>
        <w:t xml:space="preserve">73,8 </w:t>
      </w:r>
      <w:r>
        <w:rPr>
          <w:rFonts w:ascii="Arial" w:hAnsi="Arial" w:cs="Arial"/>
          <w:sz w:val="18"/>
          <w:szCs w:val="18"/>
        </w:rPr>
        <w:tab/>
        <w:t xml:space="preserve">10,993 </w:t>
      </w:r>
      <w:r>
        <w:rPr>
          <w:rFonts w:ascii="Arial" w:hAnsi="Arial" w:cs="Arial"/>
          <w:sz w:val="18"/>
          <w:szCs w:val="18"/>
        </w:rPr>
        <w:tab/>
        <w:t>0,94 %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Měrný tok speciálními konstrukcemi </w:t>
      </w:r>
      <w:proofErr w:type="spellStart"/>
      <w:r>
        <w:rPr>
          <w:rFonts w:ascii="Arial" w:hAnsi="Arial" w:cs="Arial"/>
          <w:sz w:val="18"/>
          <w:szCs w:val="18"/>
        </w:rPr>
        <w:t>dH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0,000 </w:t>
      </w:r>
      <w:r>
        <w:rPr>
          <w:rFonts w:ascii="Arial" w:hAnsi="Arial" w:cs="Arial"/>
          <w:sz w:val="18"/>
          <w:szCs w:val="18"/>
        </w:rPr>
        <w:tab/>
        <w:t>0,00 %</w:t>
      </w: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200"/>
          <w:tab w:val="left" w:pos="4900"/>
          <w:tab w:val="left" w:pos="6100"/>
          <w:tab w:val="left" w:pos="7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 xml:space="preserve">Celkový měrný tok, průměrná vnitřní teplota, tepelná ztráta budovy a další hodnoty 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Součet celkových měrných tepelných toků jednotlivými zónami </w:t>
      </w:r>
      <w:proofErr w:type="spellStart"/>
      <w:r>
        <w:rPr>
          <w:rFonts w:ascii="Arial" w:hAnsi="Arial" w:cs="Arial"/>
          <w:sz w:val="18"/>
          <w:szCs w:val="18"/>
        </w:rPr>
        <w:t>Hc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>6150,906 W/K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Průměrná návrhová vnitřní teplota v budově pro režim vytápění: </w:t>
      </w:r>
      <w:r>
        <w:rPr>
          <w:rFonts w:ascii="Arial" w:hAnsi="Arial" w:cs="Arial"/>
          <w:sz w:val="18"/>
          <w:szCs w:val="18"/>
        </w:rPr>
        <w:tab/>
        <w:t>25,9 C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single"/>
        </w:rPr>
        <w:t xml:space="preserve">Celková tepelná ztráta budovy (pro návrh. venkovní teplotu Te = -15 C): </w:t>
      </w:r>
      <w:r>
        <w:rPr>
          <w:rFonts w:ascii="Arial" w:hAnsi="Arial" w:cs="Arial"/>
          <w:sz w:val="18"/>
          <w:szCs w:val="18"/>
          <w:u w:val="single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>251,35 kW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Objem budovy stanovený z vnějších rozměrů: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28361,4 m3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Tepelná charakteristika budovy podle ČSN 730540 (1994): </w:t>
      </w:r>
      <w:r>
        <w:rPr>
          <w:rFonts w:ascii="Arial" w:hAnsi="Arial" w:cs="Arial"/>
          <w:sz w:val="18"/>
          <w:szCs w:val="18"/>
        </w:rPr>
        <w:tab/>
        <w:t>0,22 W/m3K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Spotřeba tepla na vytápění podle STN 730540, </w:t>
      </w:r>
      <w:proofErr w:type="spellStart"/>
      <w:r>
        <w:rPr>
          <w:rFonts w:ascii="Arial" w:hAnsi="Arial" w:cs="Arial"/>
          <w:sz w:val="18"/>
          <w:szCs w:val="18"/>
        </w:rPr>
        <w:t>Zmena</w:t>
      </w:r>
      <w:proofErr w:type="spellEnd"/>
      <w:r>
        <w:rPr>
          <w:rFonts w:ascii="Arial" w:hAnsi="Arial" w:cs="Arial"/>
          <w:sz w:val="18"/>
          <w:szCs w:val="18"/>
        </w:rPr>
        <w:t xml:space="preserve"> 5 (1997): </w:t>
      </w:r>
      <w:r>
        <w:rPr>
          <w:rFonts w:ascii="Arial" w:hAnsi="Arial" w:cs="Arial"/>
          <w:sz w:val="18"/>
          <w:szCs w:val="18"/>
        </w:rPr>
        <w:tab/>
        <w:t>15,9 kWh/(m3.a)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 xml:space="preserve">Průměrný součinitel prostupu tepla budovy </w:t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Měrný tepelný tok prostupem obálkou budovy </w:t>
      </w:r>
      <w:proofErr w:type="spellStart"/>
      <w:r>
        <w:rPr>
          <w:rFonts w:ascii="Arial" w:hAnsi="Arial" w:cs="Arial"/>
          <w:sz w:val="18"/>
          <w:szCs w:val="18"/>
        </w:rPr>
        <w:t>Ht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>2387,4 W/K</w:t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Plocha obalových konstrukcí budovy: </w:t>
      </w:r>
      <w:r>
        <w:rPr>
          <w:rFonts w:ascii="Arial" w:hAnsi="Arial" w:cs="Arial"/>
          <w:sz w:val="18"/>
          <w:szCs w:val="18"/>
        </w:rPr>
        <w:tab/>
        <w:t>8883,5 m2</w:t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8"/>
          <w:szCs w:val="8"/>
        </w:rPr>
      </w:pPr>
      <w:r>
        <w:rPr>
          <w:rFonts w:ascii="Arial" w:hAnsi="Arial" w:cs="Arial"/>
          <w:b/>
          <w:bCs/>
          <w:sz w:val="8"/>
          <w:szCs w:val="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Výchozí hodnota požadavku na průměrný součinitel prostupu tepla</w:t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podle čl. 5.3.4 v ČSN 730540-2 (2011) .......... </w:t>
      </w:r>
      <w:proofErr w:type="gramStart"/>
      <w:r>
        <w:rPr>
          <w:rFonts w:ascii="Arial" w:hAnsi="Arial" w:cs="Arial"/>
          <w:sz w:val="18"/>
          <w:szCs w:val="18"/>
        </w:rPr>
        <w:t>Uem,N</w:t>
      </w:r>
      <w:proofErr w:type="gramEnd"/>
      <w:r>
        <w:rPr>
          <w:rFonts w:ascii="Arial" w:hAnsi="Arial" w:cs="Arial"/>
          <w:sz w:val="18"/>
          <w:szCs w:val="18"/>
        </w:rPr>
        <w:t xml:space="preserve">,20:  </w:t>
      </w:r>
      <w:r>
        <w:rPr>
          <w:rFonts w:ascii="Arial" w:hAnsi="Arial" w:cs="Arial"/>
          <w:sz w:val="18"/>
          <w:szCs w:val="18"/>
        </w:rPr>
        <w:tab/>
        <w:t>0,42 W/m2K</w:t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8"/>
          <w:szCs w:val="8"/>
        </w:rPr>
      </w:pPr>
      <w:r>
        <w:rPr>
          <w:rFonts w:ascii="Arial" w:hAnsi="Arial" w:cs="Arial"/>
          <w:b/>
          <w:bCs/>
          <w:sz w:val="8"/>
          <w:szCs w:val="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Průměrný součinitel prostupu tepla budovy 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  <w:u w:val="single"/>
        </w:rPr>
        <w:t>U,em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u w:val="single"/>
        </w:rPr>
        <w:tab/>
        <w:t>0,27 W/m2K</w:t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ab/>
      </w:r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>Potřeba tepla na vytápění budovy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Měsíc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Q,H</w:t>
      </w:r>
      <w:proofErr w:type="gramEnd"/>
      <w:r>
        <w:rPr>
          <w:rFonts w:ascii="Arial" w:hAnsi="Arial" w:cs="Arial"/>
          <w:b/>
          <w:bCs/>
          <w:sz w:val="16"/>
          <w:szCs w:val="16"/>
        </w:rPr>
        <w:t>,ht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Q,int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Q,tec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Q,sol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Q,gn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Eta,H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[-]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fH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[%]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Q,H,nd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[GJ]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 </w:t>
      </w:r>
      <w:r>
        <w:rPr>
          <w:rFonts w:ascii="Arial" w:hAnsi="Arial" w:cs="Arial"/>
          <w:sz w:val="18"/>
          <w:szCs w:val="18"/>
        </w:rPr>
        <w:tab/>
        <w:t xml:space="preserve">457,049 </w:t>
      </w:r>
      <w:r>
        <w:rPr>
          <w:rFonts w:ascii="Arial" w:hAnsi="Arial" w:cs="Arial"/>
          <w:sz w:val="18"/>
          <w:szCs w:val="18"/>
        </w:rPr>
        <w:tab/>
        <w:t xml:space="preserve">80,525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20,853 </w:t>
      </w:r>
      <w:r>
        <w:rPr>
          <w:rFonts w:ascii="Arial" w:hAnsi="Arial" w:cs="Arial"/>
          <w:sz w:val="18"/>
          <w:szCs w:val="18"/>
        </w:rPr>
        <w:tab/>
        <w:t xml:space="preserve">101,378 </w:t>
      </w:r>
      <w:r>
        <w:rPr>
          <w:rFonts w:ascii="Arial" w:hAnsi="Arial" w:cs="Arial"/>
          <w:sz w:val="18"/>
          <w:szCs w:val="18"/>
        </w:rPr>
        <w:tab/>
        <w:t xml:space="preserve">1,000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302,582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2 </w:t>
      </w:r>
      <w:r>
        <w:rPr>
          <w:rFonts w:ascii="Arial" w:hAnsi="Arial" w:cs="Arial"/>
          <w:sz w:val="18"/>
          <w:szCs w:val="18"/>
        </w:rPr>
        <w:tab/>
        <w:t xml:space="preserve">388,767 </w:t>
      </w:r>
      <w:r>
        <w:rPr>
          <w:rFonts w:ascii="Arial" w:hAnsi="Arial" w:cs="Arial"/>
          <w:sz w:val="18"/>
          <w:szCs w:val="18"/>
        </w:rPr>
        <w:tab/>
        <w:t xml:space="preserve">69,153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30,988 </w:t>
      </w:r>
      <w:r>
        <w:rPr>
          <w:rFonts w:ascii="Arial" w:hAnsi="Arial" w:cs="Arial"/>
          <w:sz w:val="18"/>
          <w:szCs w:val="18"/>
        </w:rPr>
        <w:tab/>
        <w:t xml:space="preserve">100,141 </w:t>
      </w:r>
      <w:r>
        <w:rPr>
          <w:rFonts w:ascii="Arial" w:hAnsi="Arial" w:cs="Arial"/>
          <w:sz w:val="18"/>
          <w:szCs w:val="18"/>
        </w:rPr>
        <w:tab/>
        <w:t xml:space="preserve">1,000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239,351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3 </w:t>
      </w:r>
      <w:r>
        <w:rPr>
          <w:rFonts w:ascii="Arial" w:hAnsi="Arial" w:cs="Arial"/>
          <w:sz w:val="18"/>
          <w:szCs w:val="18"/>
        </w:rPr>
        <w:tab/>
        <w:t xml:space="preserve">367,764 </w:t>
      </w:r>
      <w:r>
        <w:rPr>
          <w:rFonts w:ascii="Arial" w:hAnsi="Arial" w:cs="Arial"/>
          <w:sz w:val="18"/>
          <w:szCs w:val="18"/>
        </w:rPr>
        <w:tab/>
        <w:t xml:space="preserve">73,479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43,419 </w:t>
      </w:r>
      <w:r>
        <w:rPr>
          <w:rFonts w:ascii="Arial" w:hAnsi="Arial" w:cs="Arial"/>
          <w:sz w:val="18"/>
          <w:szCs w:val="18"/>
        </w:rPr>
        <w:tab/>
        <w:t xml:space="preserve">116,898 </w:t>
      </w:r>
      <w:r>
        <w:rPr>
          <w:rFonts w:ascii="Arial" w:hAnsi="Arial" w:cs="Arial"/>
          <w:sz w:val="18"/>
          <w:szCs w:val="18"/>
        </w:rPr>
        <w:tab/>
        <w:t xml:space="preserve">1,000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200,495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4 </w:t>
      </w:r>
      <w:r>
        <w:rPr>
          <w:rFonts w:ascii="Arial" w:hAnsi="Arial" w:cs="Arial"/>
          <w:sz w:val="18"/>
          <w:szCs w:val="18"/>
        </w:rPr>
        <w:tab/>
        <w:t xml:space="preserve">283,138 </w:t>
      </w:r>
      <w:r>
        <w:rPr>
          <w:rFonts w:ascii="Arial" w:hAnsi="Arial" w:cs="Arial"/>
          <w:sz w:val="18"/>
          <w:szCs w:val="18"/>
        </w:rPr>
        <w:tab/>
        <w:t xml:space="preserve">68,410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50,503 </w:t>
      </w:r>
      <w:r>
        <w:rPr>
          <w:rFonts w:ascii="Arial" w:hAnsi="Arial" w:cs="Arial"/>
          <w:sz w:val="18"/>
          <w:szCs w:val="18"/>
        </w:rPr>
        <w:tab/>
        <w:t xml:space="preserve">118,913 </w:t>
      </w:r>
      <w:r>
        <w:rPr>
          <w:rFonts w:ascii="Arial" w:hAnsi="Arial" w:cs="Arial"/>
          <w:sz w:val="18"/>
          <w:szCs w:val="18"/>
        </w:rPr>
        <w:tab/>
        <w:t xml:space="preserve">1,000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125,617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5 </w:t>
      </w:r>
      <w:r>
        <w:rPr>
          <w:rFonts w:ascii="Arial" w:hAnsi="Arial" w:cs="Arial"/>
          <w:sz w:val="18"/>
          <w:szCs w:val="18"/>
        </w:rPr>
        <w:tab/>
        <w:t xml:space="preserve">214,255 </w:t>
      </w:r>
      <w:r>
        <w:rPr>
          <w:rFonts w:ascii="Arial" w:hAnsi="Arial" w:cs="Arial"/>
          <w:sz w:val="18"/>
          <w:szCs w:val="18"/>
        </w:rPr>
        <w:tab/>
        <w:t xml:space="preserve">68,489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61,071 </w:t>
      </w:r>
      <w:r>
        <w:rPr>
          <w:rFonts w:ascii="Arial" w:hAnsi="Arial" w:cs="Arial"/>
          <w:sz w:val="18"/>
          <w:szCs w:val="18"/>
        </w:rPr>
        <w:tab/>
        <w:t xml:space="preserve">129,559 </w:t>
      </w:r>
      <w:r>
        <w:rPr>
          <w:rFonts w:ascii="Arial" w:hAnsi="Arial" w:cs="Arial"/>
          <w:sz w:val="18"/>
          <w:szCs w:val="18"/>
        </w:rPr>
        <w:tab/>
        <w:t xml:space="preserve">1,000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72,968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6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65,569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59,334 </w:t>
      </w:r>
      <w:r>
        <w:rPr>
          <w:rFonts w:ascii="Arial" w:hAnsi="Arial" w:cs="Arial"/>
          <w:sz w:val="18"/>
          <w:szCs w:val="18"/>
        </w:rPr>
        <w:tab/>
        <w:t xml:space="preserve">124,904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0,0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7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67,755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62,265 </w:t>
      </w:r>
      <w:r>
        <w:rPr>
          <w:rFonts w:ascii="Arial" w:hAnsi="Arial" w:cs="Arial"/>
          <w:sz w:val="18"/>
          <w:szCs w:val="18"/>
        </w:rPr>
        <w:tab/>
        <w:t xml:space="preserve">130,020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0,0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8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68,489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59,396 </w:t>
      </w:r>
      <w:r>
        <w:rPr>
          <w:rFonts w:ascii="Arial" w:hAnsi="Arial" w:cs="Arial"/>
          <w:sz w:val="18"/>
          <w:szCs w:val="18"/>
        </w:rPr>
        <w:tab/>
        <w:t xml:space="preserve">127,885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0,0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9 </w:t>
      </w:r>
      <w:r>
        <w:rPr>
          <w:rFonts w:ascii="Arial" w:hAnsi="Arial" w:cs="Arial"/>
          <w:sz w:val="18"/>
          <w:szCs w:val="18"/>
        </w:rPr>
        <w:tab/>
        <w:t xml:space="preserve">199,764 </w:t>
      </w:r>
      <w:r>
        <w:rPr>
          <w:rFonts w:ascii="Arial" w:hAnsi="Arial" w:cs="Arial"/>
          <w:sz w:val="18"/>
          <w:szCs w:val="18"/>
        </w:rPr>
        <w:tab/>
        <w:t xml:space="preserve">68,694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43,509 </w:t>
      </w:r>
      <w:r>
        <w:rPr>
          <w:rFonts w:ascii="Arial" w:hAnsi="Arial" w:cs="Arial"/>
          <w:sz w:val="18"/>
          <w:szCs w:val="18"/>
        </w:rPr>
        <w:tab/>
        <w:t xml:space="preserve">112,204 </w:t>
      </w:r>
      <w:r>
        <w:rPr>
          <w:rFonts w:ascii="Arial" w:hAnsi="Arial" w:cs="Arial"/>
          <w:sz w:val="18"/>
          <w:szCs w:val="18"/>
        </w:rPr>
        <w:tab/>
        <w:t xml:space="preserve">1,000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70,420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10 </w:t>
      </w:r>
      <w:r>
        <w:rPr>
          <w:rFonts w:ascii="Arial" w:hAnsi="Arial" w:cs="Arial"/>
          <w:sz w:val="18"/>
          <w:szCs w:val="18"/>
        </w:rPr>
        <w:tab/>
        <w:t xml:space="preserve">280,044 </w:t>
      </w:r>
      <w:r>
        <w:rPr>
          <w:rFonts w:ascii="Arial" w:hAnsi="Arial" w:cs="Arial"/>
          <w:sz w:val="18"/>
          <w:szCs w:val="18"/>
        </w:rPr>
        <w:tab/>
        <w:t xml:space="preserve">73,333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38,618 </w:t>
      </w:r>
      <w:r>
        <w:rPr>
          <w:rFonts w:ascii="Arial" w:hAnsi="Arial" w:cs="Arial"/>
          <w:sz w:val="18"/>
          <w:szCs w:val="18"/>
        </w:rPr>
        <w:tab/>
        <w:t xml:space="preserve">111,951 </w:t>
      </w:r>
      <w:r>
        <w:rPr>
          <w:rFonts w:ascii="Arial" w:hAnsi="Arial" w:cs="Arial"/>
          <w:sz w:val="18"/>
          <w:szCs w:val="18"/>
        </w:rPr>
        <w:tab/>
        <w:t xml:space="preserve">1,000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128,827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11 </w:t>
      </w:r>
      <w:r>
        <w:rPr>
          <w:rFonts w:ascii="Arial" w:hAnsi="Arial" w:cs="Arial"/>
          <w:sz w:val="18"/>
          <w:szCs w:val="18"/>
        </w:rPr>
        <w:tab/>
        <w:t xml:space="preserve">348,321 </w:t>
      </w:r>
      <w:r>
        <w:rPr>
          <w:rFonts w:ascii="Arial" w:hAnsi="Arial" w:cs="Arial"/>
          <w:sz w:val="18"/>
          <w:szCs w:val="18"/>
        </w:rPr>
        <w:tab/>
        <w:t xml:space="preserve">73,950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21,187 </w:t>
      </w:r>
      <w:r>
        <w:rPr>
          <w:rFonts w:ascii="Arial" w:hAnsi="Arial" w:cs="Arial"/>
          <w:sz w:val="18"/>
          <w:szCs w:val="18"/>
        </w:rPr>
        <w:tab/>
        <w:t xml:space="preserve">95,137 </w:t>
      </w:r>
      <w:r>
        <w:rPr>
          <w:rFonts w:ascii="Arial" w:hAnsi="Arial" w:cs="Arial"/>
          <w:sz w:val="18"/>
          <w:szCs w:val="18"/>
        </w:rPr>
        <w:tab/>
        <w:t xml:space="preserve">1,000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207,973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12 </w:t>
      </w:r>
      <w:r>
        <w:rPr>
          <w:rFonts w:ascii="Arial" w:hAnsi="Arial" w:cs="Arial"/>
          <w:sz w:val="18"/>
          <w:szCs w:val="18"/>
        </w:rPr>
        <w:tab/>
        <w:t xml:space="preserve">427,287 </w:t>
      </w:r>
      <w:r>
        <w:rPr>
          <w:rFonts w:ascii="Arial" w:hAnsi="Arial" w:cs="Arial"/>
          <w:sz w:val="18"/>
          <w:szCs w:val="18"/>
        </w:rPr>
        <w:tab/>
        <w:t xml:space="preserve">80,232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15,513 </w:t>
      </w:r>
      <w:r>
        <w:rPr>
          <w:rFonts w:ascii="Arial" w:hAnsi="Arial" w:cs="Arial"/>
          <w:sz w:val="18"/>
          <w:szCs w:val="18"/>
        </w:rPr>
        <w:tab/>
        <w:t xml:space="preserve">95,745 </w:t>
      </w:r>
      <w:r>
        <w:rPr>
          <w:rFonts w:ascii="Arial" w:hAnsi="Arial" w:cs="Arial"/>
          <w:sz w:val="18"/>
          <w:szCs w:val="18"/>
        </w:rPr>
        <w:tab/>
        <w:t xml:space="preserve">1,000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281,813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Vysvětlivky: </w:t>
      </w:r>
      <w:r>
        <w:rPr>
          <w:rFonts w:ascii="Arial" w:hAnsi="Arial" w:cs="Arial"/>
          <w:sz w:val="14"/>
          <w:szCs w:val="14"/>
        </w:rPr>
        <w:tab/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Q,H</w:t>
      </w:r>
      <w:proofErr w:type="gramEnd"/>
      <w:r>
        <w:rPr>
          <w:rFonts w:ascii="Arial" w:hAnsi="Arial" w:cs="Arial"/>
          <w:sz w:val="14"/>
          <w:szCs w:val="14"/>
        </w:rPr>
        <w:t>,ht</w:t>
      </w:r>
      <w:proofErr w:type="spellEnd"/>
      <w:r>
        <w:rPr>
          <w:rFonts w:ascii="Arial" w:hAnsi="Arial" w:cs="Arial"/>
          <w:sz w:val="14"/>
          <w:szCs w:val="14"/>
        </w:rPr>
        <w:t xml:space="preserve"> je potřeba tepla na pokrytí tepelné ztráty; </w:t>
      </w:r>
      <w:proofErr w:type="spellStart"/>
      <w:r>
        <w:rPr>
          <w:rFonts w:ascii="Arial" w:hAnsi="Arial" w:cs="Arial"/>
          <w:sz w:val="14"/>
          <w:szCs w:val="14"/>
        </w:rPr>
        <w:t>Q,int</w:t>
      </w:r>
      <w:proofErr w:type="spellEnd"/>
      <w:r>
        <w:rPr>
          <w:rFonts w:ascii="Arial" w:hAnsi="Arial" w:cs="Arial"/>
          <w:sz w:val="14"/>
          <w:szCs w:val="14"/>
        </w:rPr>
        <w:t xml:space="preserve"> jsou vnitřní tepelné zisky; </w:t>
      </w:r>
      <w:proofErr w:type="spellStart"/>
      <w:r>
        <w:rPr>
          <w:rFonts w:ascii="Arial" w:hAnsi="Arial" w:cs="Arial"/>
          <w:sz w:val="14"/>
          <w:szCs w:val="14"/>
        </w:rPr>
        <w:t>Q,tec</w:t>
      </w:r>
      <w:proofErr w:type="spellEnd"/>
      <w:r>
        <w:rPr>
          <w:rFonts w:ascii="Arial" w:hAnsi="Arial" w:cs="Arial"/>
          <w:sz w:val="14"/>
          <w:szCs w:val="14"/>
        </w:rPr>
        <w:t xml:space="preserve"> jsou tepelné zisky způsobené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provozem ventilátorů a ztrátami z rozvodů teplé vody a akumulačních nádrží;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Q,sol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jsou solární tepelné zisky; 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Q,gn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jsou celkové tepelné zisky; </w:t>
      </w:r>
      <w:proofErr w:type="spellStart"/>
      <w:r>
        <w:rPr>
          <w:rFonts w:ascii="Arial" w:hAnsi="Arial" w:cs="Arial"/>
          <w:sz w:val="14"/>
          <w:szCs w:val="14"/>
        </w:rPr>
        <w:t>Eta,H</w:t>
      </w:r>
      <w:proofErr w:type="spellEnd"/>
      <w:r>
        <w:rPr>
          <w:rFonts w:ascii="Arial" w:hAnsi="Arial" w:cs="Arial"/>
          <w:sz w:val="14"/>
          <w:szCs w:val="14"/>
        </w:rPr>
        <w:t xml:space="preserve"> je stupeň využitelnosti tepelných zisků; </w:t>
      </w:r>
      <w:proofErr w:type="spellStart"/>
      <w:r>
        <w:rPr>
          <w:rFonts w:ascii="Arial" w:hAnsi="Arial" w:cs="Arial"/>
          <w:sz w:val="14"/>
          <w:szCs w:val="14"/>
        </w:rPr>
        <w:t>fH</w:t>
      </w:r>
      <w:proofErr w:type="spellEnd"/>
      <w:r>
        <w:rPr>
          <w:rFonts w:ascii="Arial" w:hAnsi="Arial" w:cs="Arial"/>
          <w:sz w:val="14"/>
          <w:szCs w:val="14"/>
        </w:rPr>
        <w:t xml:space="preserve"> je část měsíce, v níž musí být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jakákoli zóna v budově vytápěna (odpovídá max. </w:t>
      </w:r>
      <w:proofErr w:type="spellStart"/>
      <w:r>
        <w:rPr>
          <w:rFonts w:ascii="Arial" w:hAnsi="Arial" w:cs="Arial"/>
          <w:sz w:val="14"/>
          <w:szCs w:val="14"/>
        </w:rPr>
        <w:t>fH</w:t>
      </w:r>
      <w:proofErr w:type="spellEnd"/>
      <w:r>
        <w:rPr>
          <w:rFonts w:ascii="Arial" w:hAnsi="Arial" w:cs="Arial"/>
          <w:sz w:val="14"/>
          <w:szCs w:val="14"/>
        </w:rPr>
        <w:t xml:space="preserve"> ze všech zón); a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Q,H</w:t>
      </w:r>
      <w:proofErr w:type="gramEnd"/>
      <w:r>
        <w:rPr>
          <w:rFonts w:ascii="Arial" w:hAnsi="Arial" w:cs="Arial"/>
          <w:sz w:val="14"/>
          <w:szCs w:val="14"/>
        </w:rPr>
        <w:t>,nd</w:t>
      </w:r>
      <w:proofErr w:type="spellEnd"/>
      <w:r>
        <w:rPr>
          <w:rFonts w:ascii="Arial" w:hAnsi="Arial" w:cs="Arial"/>
          <w:sz w:val="14"/>
          <w:szCs w:val="14"/>
        </w:rPr>
        <w:t xml:space="preserve"> je potřeba tepla na vytápění.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 xml:space="preserve">Potřeba tepla na vytápění za rok </w:t>
      </w: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</w:rPr>
        <w:t>Q,H</w:t>
      </w:r>
      <w:proofErr w:type="gramEnd"/>
      <w:r>
        <w:rPr>
          <w:rFonts w:ascii="Arial" w:hAnsi="Arial" w:cs="Arial"/>
          <w:b/>
          <w:bCs/>
          <w:sz w:val="18"/>
          <w:szCs w:val="18"/>
        </w:rPr>
        <w:t>,nd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ab/>
        <w:t xml:space="preserve">1630,046 GJ </w:t>
      </w:r>
      <w:r>
        <w:rPr>
          <w:rFonts w:ascii="Arial" w:hAnsi="Arial" w:cs="Arial"/>
          <w:b/>
          <w:bCs/>
          <w:sz w:val="18"/>
          <w:szCs w:val="18"/>
        </w:rPr>
        <w:tab/>
        <w:t xml:space="preserve">452,791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MWh</w:t>
      </w:r>
      <w:proofErr w:type="spellEnd"/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>(s vlivem přeruš. vytápění)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Objem budovy stanovený z vnějších rozměrů: </w:t>
      </w:r>
      <w:r>
        <w:rPr>
          <w:rFonts w:ascii="Arial" w:hAnsi="Arial" w:cs="Arial"/>
          <w:sz w:val="18"/>
          <w:szCs w:val="18"/>
        </w:rPr>
        <w:tab/>
        <w:t>28361,4 m3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Celková energeticky vztažná podlah. plocha budovy: </w:t>
      </w:r>
      <w:r>
        <w:rPr>
          <w:rFonts w:ascii="Arial" w:hAnsi="Arial" w:cs="Arial"/>
          <w:sz w:val="18"/>
          <w:szCs w:val="18"/>
        </w:rPr>
        <w:tab/>
        <w:t>5535,9 m2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Měrná potřeba tepla na vytápění budovy (na 1 m3): </w:t>
      </w:r>
      <w:r>
        <w:rPr>
          <w:rFonts w:ascii="Arial" w:hAnsi="Arial" w:cs="Arial"/>
          <w:sz w:val="18"/>
          <w:szCs w:val="18"/>
        </w:rPr>
        <w:tab/>
        <w:t>16,0 kWh/(m3.a)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Měrná potřeba tepla na vytápění budovy: </w:t>
      </w:r>
      <w:r>
        <w:rPr>
          <w:rFonts w:ascii="Arial" w:hAnsi="Arial" w:cs="Arial"/>
          <w:b/>
          <w:bCs/>
          <w:sz w:val="20"/>
          <w:szCs w:val="20"/>
          <w:u w:val="single"/>
        </w:rPr>
        <w:tab/>
        <w:t>82 kWh/(m2.a)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Hodnota byla stanovena pro počet denostupňů D </w:t>
      </w:r>
      <w:proofErr w:type="gramStart"/>
      <w:r>
        <w:rPr>
          <w:rFonts w:ascii="Arial" w:hAnsi="Arial" w:cs="Arial"/>
          <w:sz w:val="18"/>
          <w:szCs w:val="18"/>
        </w:rPr>
        <w:t xml:space="preserve">=  </w:t>
      </w:r>
      <w:r>
        <w:rPr>
          <w:rFonts w:ascii="Arial" w:hAnsi="Arial" w:cs="Arial"/>
          <w:sz w:val="18"/>
          <w:szCs w:val="18"/>
        </w:rPr>
        <w:tab/>
      </w:r>
      <w:proofErr w:type="gramEnd"/>
      <w:r>
        <w:rPr>
          <w:rFonts w:ascii="Arial" w:hAnsi="Arial" w:cs="Arial"/>
          <w:sz w:val="18"/>
          <w:szCs w:val="18"/>
        </w:rPr>
        <w:t>5624.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>Poznámka: Měrná potřeba tepla je stanovena bez vlivu účinností systémů výroby, distribuce a emise tepla.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>Potřeba chladu na chlazení budovy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Měsíc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Q,C</w:t>
      </w:r>
      <w:proofErr w:type="gramEnd"/>
      <w:r>
        <w:rPr>
          <w:rFonts w:ascii="Arial" w:hAnsi="Arial" w:cs="Arial"/>
          <w:b/>
          <w:bCs/>
          <w:sz w:val="16"/>
          <w:szCs w:val="16"/>
        </w:rPr>
        <w:t>,ht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Q,int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Q,tec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Q,sol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Q,gn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Eta,C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[-]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fC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[%]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Q,C,nd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[GJ]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 </w:t>
      </w:r>
      <w:r>
        <w:rPr>
          <w:rFonts w:ascii="Arial" w:hAnsi="Arial" w:cs="Arial"/>
          <w:sz w:val="18"/>
          <w:szCs w:val="18"/>
        </w:rPr>
        <w:tab/>
        <w:t xml:space="preserve">14,079 </w:t>
      </w:r>
      <w:r>
        <w:rPr>
          <w:rFonts w:ascii="Arial" w:hAnsi="Arial" w:cs="Arial"/>
          <w:sz w:val="18"/>
          <w:szCs w:val="18"/>
        </w:rPr>
        <w:tab/>
        <w:t xml:space="preserve">6,045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0,385 </w:t>
      </w:r>
      <w:r>
        <w:rPr>
          <w:rFonts w:ascii="Arial" w:hAnsi="Arial" w:cs="Arial"/>
          <w:sz w:val="18"/>
          <w:szCs w:val="18"/>
        </w:rPr>
        <w:tab/>
        <w:t xml:space="preserve">6,430 </w:t>
      </w:r>
      <w:r>
        <w:rPr>
          <w:rFonts w:ascii="Arial" w:hAnsi="Arial" w:cs="Arial"/>
          <w:sz w:val="18"/>
          <w:szCs w:val="18"/>
        </w:rPr>
        <w:tab/>
        <w:t xml:space="preserve">0,457 </w:t>
      </w:r>
      <w:r>
        <w:rPr>
          <w:rFonts w:ascii="Arial" w:hAnsi="Arial" w:cs="Arial"/>
          <w:sz w:val="18"/>
          <w:szCs w:val="18"/>
        </w:rPr>
        <w:tab/>
        <w:t xml:space="preserve">0,0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2 </w:t>
      </w:r>
      <w:r>
        <w:rPr>
          <w:rFonts w:ascii="Arial" w:hAnsi="Arial" w:cs="Arial"/>
          <w:sz w:val="18"/>
          <w:szCs w:val="18"/>
        </w:rPr>
        <w:tab/>
        <w:t xml:space="preserve">11,917 </w:t>
      </w:r>
      <w:r>
        <w:rPr>
          <w:rFonts w:ascii="Arial" w:hAnsi="Arial" w:cs="Arial"/>
          <w:sz w:val="18"/>
          <w:szCs w:val="18"/>
        </w:rPr>
        <w:tab/>
        <w:t xml:space="preserve">5,279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0,622 </w:t>
      </w:r>
      <w:r>
        <w:rPr>
          <w:rFonts w:ascii="Arial" w:hAnsi="Arial" w:cs="Arial"/>
          <w:sz w:val="18"/>
          <w:szCs w:val="18"/>
        </w:rPr>
        <w:tab/>
        <w:t xml:space="preserve">5,901 </w:t>
      </w:r>
      <w:r>
        <w:rPr>
          <w:rFonts w:ascii="Arial" w:hAnsi="Arial" w:cs="Arial"/>
          <w:sz w:val="18"/>
          <w:szCs w:val="18"/>
        </w:rPr>
        <w:tab/>
        <w:t xml:space="preserve">0,495 </w:t>
      </w:r>
      <w:r>
        <w:rPr>
          <w:rFonts w:ascii="Arial" w:hAnsi="Arial" w:cs="Arial"/>
          <w:sz w:val="18"/>
          <w:szCs w:val="18"/>
        </w:rPr>
        <w:tab/>
        <w:t xml:space="preserve">0,0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3 </w:t>
      </w:r>
      <w:r>
        <w:rPr>
          <w:rFonts w:ascii="Arial" w:hAnsi="Arial" w:cs="Arial"/>
          <w:sz w:val="18"/>
          <w:szCs w:val="18"/>
        </w:rPr>
        <w:tab/>
        <w:t xml:space="preserve">11,109 </w:t>
      </w:r>
      <w:r>
        <w:rPr>
          <w:rFonts w:ascii="Arial" w:hAnsi="Arial" w:cs="Arial"/>
          <w:sz w:val="18"/>
          <w:szCs w:val="18"/>
        </w:rPr>
        <w:tab/>
        <w:t xml:space="preserve">5,688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0,967 </w:t>
      </w:r>
      <w:r>
        <w:rPr>
          <w:rFonts w:ascii="Arial" w:hAnsi="Arial" w:cs="Arial"/>
          <w:sz w:val="18"/>
          <w:szCs w:val="18"/>
        </w:rPr>
        <w:tab/>
        <w:t xml:space="preserve">6,655 </w:t>
      </w:r>
      <w:r>
        <w:rPr>
          <w:rFonts w:ascii="Arial" w:hAnsi="Arial" w:cs="Arial"/>
          <w:sz w:val="18"/>
          <w:szCs w:val="18"/>
        </w:rPr>
        <w:tab/>
        <w:t xml:space="preserve">0,599 </w:t>
      </w:r>
      <w:r>
        <w:rPr>
          <w:rFonts w:ascii="Arial" w:hAnsi="Arial" w:cs="Arial"/>
          <w:sz w:val="18"/>
          <w:szCs w:val="18"/>
        </w:rPr>
        <w:tab/>
        <w:t xml:space="preserve">0,0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4 </w:t>
      </w:r>
      <w:r>
        <w:rPr>
          <w:rFonts w:ascii="Arial" w:hAnsi="Arial" w:cs="Arial"/>
          <w:sz w:val="18"/>
          <w:szCs w:val="18"/>
        </w:rPr>
        <w:tab/>
        <w:t xml:space="preserve">8,330 </w:t>
      </w:r>
      <w:r>
        <w:rPr>
          <w:rFonts w:ascii="Arial" w:hAnsi="Arial" w:cs="Arial"/>
          <w:sz w:val="18"/>
          <w:szCs w:val="18"/>
        </w:rPr>
        <w:tab/>
        <w:t xml:space="preserve">5,368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1,276 </w:t>
      </w:r>
      <w:r>
        <w:rPr>
          <w:rFonts w:ascii="Arial" w:hAnsi="Arial" w:cs="Arial"/>
          <w:sz w:val="18"/>
          <w:szCs w:val="18"/>
        </w:rPr>
        <w:tab/>
        <w:t xml:space="preserve">6,644 </w:t>
      </w:r>
      <w:r>
        <w:rPr>
          <w:rFonts w:ascii="Arial" w:hAnsi="Arial" w:cs="Arial"/>
          <w:sz w:val="18"/>
          <w:szCs w:val="18"/>
        </w:rPr>
        <w:tab/>
        <w:t xml:space="preserve">0,706 </w:t>
      </w:r>
      <w:r>
        <w:rPr>
          <w:rFonts w:ascii="Arial" w:hAnsi="Arial" w:cs="Arial"/>
          <w:sz w:val="18"/>
          <w:szCs w:val="18"/>
        </w:rPr>
        <w:tab/>
        <w:t xml:space="preserve">48,3 </w:t>
      </w:r>
      <w:r>
        <w:rPr>
          <w:rFonts w:ascii="Arial" w:hAnsi="Arial" w:cs="Arial"/>
          <w:sz w:val="18"/>
          <w:szCs w:val="18"/>
        </w:rPr>
        <w:tab/>
        <w:t>0,761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5 </w:t>
      </w:r>
      <w:r>
        <w:rPr>
          <w:rFonts w:ascii="Arial" w:hAnsi="Arial" w:cs="Arial"/>
          <w:sz w:val="18"/>
          <w:szCs w:val="18"/>
        </w:rPr>
        <w:tab/>
        <w:t xml:space="preserve">6,003 </w:t>
      </w:r>
      <w:r>
        <w:rPr>
          <w:rFonts w:ascii="Arial" w:hAnsi="Arial" w:cs="Arial"/>
          <w:sz w:val="18"/>
          <w:szCs w:val="18"/>
        </w:rPr>
        <w:tab/>
        <w:t xml:space="preserve">5,435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1,717 </w:t>
      </w:r>
      <w:r>
        <w:rPr>
          <w:rFonts w:ascii="Arial" w:hAnsi="Arial" w:cs="Arial"/>
          <w:sz w:val="18"/>
          <w:szCs w:val="18"/>
        </w:rPr>
        <w:tab/>
        <w:t xml:space="preserve">7,152 </w:t>
      </w:r>
      <w:r>
        <w:rPr>
          <w:rFonts w:ascii="Arial" w:hAnsi="Arial" w:cs="Arial"/>
          <w:sz w:val="18"/>
          <w:szCs w:val="18"/>
        </w:rPr>
        <w:tab/>
        <w:t xml:space="preserve">0,860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1,990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6 </w:t>
      </w:r>
      <w:r>
        <w:rPr>
          <w:rFonts w:ascii="Arial" w:hAnsi="Arial" w:cs="Arial"/>
          <w:sz w:val="18"/>
          <w:szCs w:val="18"/>
        </w:rPr>
        <w:tab/>
        <w:t xml:space="preserve">4,246 </w:t>
      </w:r>
      <w:r>
        <w:rPr>
          <w:rFonts w:ascii="Arial" w:hAnsi="Arial" w:cs="Arial"/>
          <w:sz w:val="18"/>
          <w:szCs w:val="18"/>
        </w:rPr>
        <w:tab/>
        <w:t xml:space="preserve">5,223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1,761 </w:t>
      </w:r>
      <w:r>
        <w:rPr>
          <w:rFonts w:ascii="Arial" w:hAnsi="Arial" w:cs="Arial"/>
          <w:sz w:val="18"/>
          <w:szCs w:val="18"/>
        </w:rPr>
        <w:tab/>
        <w:t xml:space="preserve">6,985 </w:t>
      </w:r>
      <w:r>
        <w:rPr>
          <w:rFonts w:ascii="Arial" w:hAnsi="Arial" w:cs="Arial"/>
          <w:sz w:val="18"/>
          <w:szCs w:val="18"/>
        </w:rPr>
        <w:tab/>
        <w:t xml:space="preserve">0,925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3,059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7 </w:t>
      </w:r>
      <w:r>
        <w:rPr>
          <w:rFonts w:ascii="Arial" w:hAnsi="Arial" w:cs="Arial"/>
          <w:sz w:val="18"/>
          <w:szCs w:val="18"/>
        </w:rPr>
        <w:tab/>
        <w:t xml:space="preserve">3,658 </w:t>
      </w:r>
      <w:r>
        <w:rPr>
          <w:rFonts w:ascii="Arial" w:hAnsi="Arial" w:cs="Arial"/>
          <w:sz w:val="18"/>
          <w:szCs w:val="18"/>
        </w:rPr>
        <w:tab/>
        <w:t xml:space="preserve">5,398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1,813 </w:t>
      </w:r>
      <w:r>
        <w:rPr>
          <w:rFonts w:ascii="Arial" w:hAnsi="Arial" w:cs="Arial"/>
          <w:sz w:val="18"/>
          <w:szCs w:val="18"/>
        </w:rPr>
        <w:tab/>
        <w:t xml:space="preserve">7,210 </w:t>
      </w:r>
      <w:r>
        <w:rPr>
          <w:rFonts w:ascii="Arial" w:hAnsi="Arial" w:cs="Arial"/>
          <w:sz w:val="18"/>
          <w:szCs w:val="18"/>
        </w:rPr>
        <w:tab/>
        <w:t xml:space="preserve">0,943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3,760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8 </w:t>
      </w:r>
      <w:r>
        <w:rPr>
          <w:rFonts w:ascii="Arial" w:hAnsi="Arial" w:cs="Arial"/>
          <w:sz w:val="18"/>
          <w:szCs w:val="18"/>
        </w:rPr>
        <w:tab/>
        <w:t xml:space="preserve">3,866 </w:t>
      </w:r>
      <w:r>
        <w:rPr>
          <w:rFonts w:ascii="Arial" w:hAnsi="Arial" w:cs="Arial"/>
          <w:sz w:val="18"/>
          <w:szCs w:val="18"/>
        </w:rPr>
        <w:tab/>
        <w:t xml:space="preserve">5,435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1,550 </w:t>
      </w:r>
      <w:r>
        <w:rPr>
          <w:rFonts w:ascii="Arial" w:hAnsi="Arial" w:cs="Arial"/>
          <w:sz w:val="18"/>
          <w:szCs w:val="18"/>
        </w:rPr>
        <w:tab/>
        <w:t xml:space="preserve">6,985 </w:t>
      </w:r>
      <w:r>
        <w:rPr>
          <w:rFonts w:ascii="Arial" w:hAnsi="Arial" w:cs="Arial"/>
          <w:sz w:val="18"/>
          <w:szCs w:val="18"/>
        </w:rPr>
        <w:tab/>
        <w:t xml:space="preserve">0,934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3,373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9 </w:t>
      </w:r>
      <w:r>
        <w:rPr>
          <w:rFonts w:ascii="Arial" w:hAnsi="Arial" w:cs="Arial"/>
          <w:sz w:val="18"/>
          <w:szCs w:val="18"/>
        </w:rPr>
        <w:tab/>
        <w:t xml:space="preserve">5,557 </w:t>
      </w:r>
      <w:r>
        <w:rPr>
          <w:rFonts w:ascii="Arial" w:hAnsi="Arial" w:cs="Arial"/>
          <w:sz w:val="18"/>
          <w:szCs w:val="18"/>
        </w:rPr>
        <w:tab/>
        <w:t xml:space="preserve">5,382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1,017 </w:t>
      </w:r>
      <w:r>
        <w:rPr>
          <w:rFonts w:ascii="Arial" w:hAnsi="Arial" w:cs="Arial"/>
          <w:sz w:val="18"/>
          <w:szCs w:val="18"/>
        </w:rPr>
        <w:tab/>
        <w:t xml:space="preserve">6,399 </w:t>
      </w:r>
      <w:r>
        <w:rPr>
          <w:rFonts w:ascii="Arial" w:hAnsi="Arial" w:cs="Arial"/>
          <w:sz w:val="18"/>
          <w:szCs w:val="18"/>
        </w:rPr>
        <w:tab/>
        <w:t xml:space="preserve">0,848 </w:t>
      </w:r>
      <w:r>
        <w:rPr>
          <w:rFonts w:ascii="Arial" w:hAnsi="Arial" w:cs="Arial"/>
          <w:sz w:val="18"/>
          <w:szCs w:val="18"/>
        </w:rPr>
        <w:tab/>
        <w:t xml:space="preserve">100,0 </w:t>
      </w:r>
      <w:r>
        <w:rPr>
          <w:rFonts w:ascii="Arial" w:hAnsi="Arial" w:cs="Arial"/>
          <w:sz w:val="18"/>
          <w:szCs w:val="18"/>
        </w:rPr>
        <w:tab/>
        <w:t>1,687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10 </w:t>
      </w:r>
      <w:r>
        <w:rPr>
          <w:rFonts w:ascii="Arial" w:hAnsi="Arial" w:cs="Arial"/>
          <w:sz w:val="18"/>
          <w:szCs w:val="18"/>
        </w:rPr>
        <w:tab/>
        <w:t xml:space="preserve">8,191 </w:t>
      </w:r>
      <w:r>
        <w:rPr>
          <w:rFonts w:ascii="Arial" w:hAnsi="Arial" w:cs="Arial"/>
          <w:sz w:val="18"/>
          <w:szCs w:val="18"/>
        </w:rPr>
        <w:tab/>
        <w:t xml:space="preserve">5,681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0,728 </w:t>
      </w:r>
      <w:r>
        <w:rPr>
          <w:rFonts w:ascii="Arial" w:hAnsi="Arial" w:cs="Arial"/>
          <w:sz w:val="18"/>
          <w:szCs w:val="18"/>
        </w:rPr>
        <w:tab/>
        <w:t xml:space="preserve">6,408 </w:t>
      </w:r>
      <w:r>
        <w:rPr>
          <w:rFonts w:ascii="Arial" w:hAnsi="Arial" w:cs="Arial"/>
          <w:sz w:val="18"/>
          <w:szCs w:val="18"/>
        </w:rPr>
        <w:tab/>
        <w:t xml:space="preserve">0,696 </w:t>
      </w:r>
      <w:r>
        <w:rPr>
          <w:rFonts w:ascii="Arial" w:hAnsi="Arial" w:cs="Arial"/>
          <w:sz w:val="18"/>
          <w:szCs w:val="18"/>
        </w:rPr>
        <w:tab/>
        <w:t xml:space="preserve">44,0 </w:t>
      </w:r>
      <w:r>
        <w:rPr>
          <w:rFonts w:ascii="Arial" w:hAnsi="Arial" w:cs="Arial"/>
          <w:sz w:val="18"/>
          <w:szCs w:val="18"/>
        </w:rPr>
        <w:tab/>
        <w:t>0,711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11 </w:t>
      </w:r>
      <w:r>
        <w:rPr>
          <w:rFonts w:ascii="Arial" w:hAnsi="Arial" w:cs="Arial"/>
          <w:sz w:val="18"/>
          <w:szCs w:val="18"/>
        </w:rPr>
        <w:tab/>
        <w:t xml:space="preserve">10,499 </w:t>
      </w:r>
      <w:r>
        <w:rPr>
          <w:rFonts w:ascii="Arial" w:hAnsi="Arial" w:cs="Arial"/>
          <w:sz w:val="18"/>
          <w:szCs w:val="18"/>
        </w:rPr>
        <w:tab/>
        <w:t xml:space="preserve">5,649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0,383 </w:t>
      </w:r>
      <w:r>
        <w:rPr>
          <w:rFonts w:ascii="Arial" w:hAnsi="Arial" w:cs="Arial"/>
          <w:sz w:val="18"/>
          <w:szCs w:val="18"/>
        </w:rPr>
        <w:tab/>
        <w:t xml:space="preserve">6,031 </w:t>
      </w:r>
      <w:r>
        <w:rPr>
          <w:rFonts w:ascii="Arial" w:hAnsi="Arial" w:cs="Arial"/>
          <w:sz w:val="18"/>
          <w:szCs w:val="18"/>
        </w:rPr>
        <w:tab/>
        <w:t xml:space="preserve">0,574 </w:t>
      </w:r>
      <w:r>
        <w:rPr>
          <w:rFonts w:ascii="Arial" w:hAnsi="Arial" w:cs="Arial"/>
          <w:sz w:val="18"/>
          <w:szCs w:val="18"/>
        </w:rPr>
        <w:tab/>
        <w:t xml:space="preserve">0,0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260"/>
          <w:tab w:val="left" w:pos="3260"/>
          <w:tab w:val="left" w:pos="4260"/>
          <w:tab w:val="left" w:pos="5260"/>
          <w:tab w:val="left" w:pos="6360"/>
          <w:tab w:val="left" w:pos="7210"/>
          <w:tab w:val="left" w:pos="80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12 </w:t>
      </w:r>
      <w:r>
        <w:rPr>
          <w:rFonts w:ascii="Arial" w:hAnsi="Arial" w:cs="Arial"/>
          <w:sz w:val="18"/>
          <w:szCs w:val="18"/>
        </w:rPr>
        <w:tab/>
        <w:t xml:space="preserve">13,089 </w:t>
      </w:r>
      <w:r>
        <w:rPr>
          <w:rFonts w:ascii="Arial" w:hAnsi="Arial" w:cs="Arial"/>
          <w:sz w:val="18"/>
          <w:szCs w:val="18"/>
        </w:rPr>
        <w:tab/>
        <w:t xml:space="preserve">6,031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0,285 </w:t>
      </w:r>
      <w:r>
        <w:rPr>
          <w:rFonts w:ascii="Arial" w:hAnsi="Arial" w:cs="Arial"/>
          <w:sz w:val="18"/>
          <w:szCs w:val="18"/>
        </w:rPr>
        <w:tab/>
        <w:t xml:space="preserve">6,315 </w:t>
      </w:r>
      <w:r>
        <w:rPr>
          <w:rFonts w:ascii="Arial" w:hAnsi="Arial" w:cs="Arial"/>
          <w:sz w:val="18"/>
          <w:szCs w:val="18"/>
        </w:rPr>
        <w:tab/>
        <w:t xml:space="preserve">0,482 </w:t>
      </w:r>
      <w:r>
        <w:rPr>
          <w:rFonts w:ascii="Arial" w:hAnsi="Arial" w:cs="Arial"/>
          <w:sz w:val="18"/>
          <w:szCs w:val="18"/>
        </w:rPr>
        <w:tab/>
        <w:t xml:space="preserve">0,0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Vysvětlivky: </w:t>
      </w:r>
      <w:r>
        <w:rPr>
          <w:rFonts w:ascii="Arial" w:hAnsi="Arial" w:cs="Arial"/>
          <w:sz w:val="14"/>
          <w:szCs w:val="14"/>
        </w:rPr>
        <w:tab/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Q,C</w:t>
      </w:r>
      <w:proofErr w:type="gramEnd"/>
      <w:r>
        <w:rPr>
          <w:rFonts w:ascii="Arial" w:hAnsi="Arial" w:cs="Arial"/>
          <w:sz w:val="14"/>
          <w:szCs w:val="14"/>
        </w:rPr>
        <w:t>,ht</w:t>
      </w:r>
      <w:proofErr w:type="spellEnd"/>
      <w:r>
        <w:rPr>
          <w:rFonts w:ascii="Arial" w:hAnsi="Arial" w:cs="Arial"/>
          <w:sz w:val="14"/>
          <w:szCs w:val="14"/>
        </w:rPr>
        <w:t xml:space="preserve"> je potřeba tepla na pokrytí tepelné ztráty; </w:t>
      </w:r>
      <w:proofErr w:type="spellStart"/>
      <w:r>
        <w:rPr>
          <w:rFonts w:ascii="Arial" w:hAnsi="Arial" w:cs="Arial"/>
          <w:sz w:val="14"/>
          <w:szCs w:val="14"/>
        </w:rPr>
        <w:t>Q,int</w:t>
      </w:r>
      <w:proofErr w:type="spellEnd"/>
      <w:r>
        <w:rPr>
          <w:rFonts w:ascii="Arial" w:hAnsi="Arial" w:cs="Arial"/>
          <w:sz w:val="14"/>
          <w:szCs w:val="14"/>
        </w:rPr>
        <w:t xml:space="preserve"> jsou vnitřní tepelné zisky; </w:t>
      </w:r>
      <w:proofErr w:type="spellStart"/>
      <w:r>
        <w:rPr>
          <w:rFonts w:ascii="Arial" w:hAnsi="Arial" w:cs="Arial"/>
          <w:sz w:val="14"/>
          <w:szCs w:val="14"/>
        </w:rPr>
        <w:t>Q,tec</w:t>
      </w:r>
      <w:proofErr w:type="spellEnd"/>
      <w:r>
        <w:rPr>
          <w:rFonts w:ascii="Arial" w:hAnsi="Arial" w:cs="Arial"/>
          <w:sz w:val="14"/>
          <w:szCs w:val="14"/>
        </w:rPr>
        <w:t xml:space="preserve"> jsou tepelné zisky způsobené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provozem ventilátorů a ztrátami z rozvodů teplé vody a z akumulačních nádrží;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Q,sol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jsou solární tepelné zisky;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Q,gn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jsou celkové tepelné zisky; </w:t>
      </w:r>
      <w:proofErr w:type="spellStart"/>
      <w:r>
        <w:rPr>
          <w:rFonts w:ascii="Arial" w:hAnsi="Arial" w:cs="Arial"/>
          <w:sz w:val="14"/>
          <w:szCs w:val="14"/>
        </w:rPr>
        <w:t>Eta,C</w:t>
      </w:r>
      <w:proofErr w:type="spellEnd"/>
      <w:r>
        <w:rPr>
          <w:rFonts w:ascii="Arial" w:hAnsi="Arial" w:cs="Arial"/>
          <w:sz w:val="14"/>
          <w:szCs w:val="14"/>
        </w:rPr>
        <w:t xml:space="preserve"> je stupeň využitelnosti tepelných ztrát; </w:t>
      </w:r>
      <w:proofErr w:type="spellStart"/>
      <w:r>
        <w:rPr>
          <w:rFonts w:ascii="Arial" w:hAnsi="Arial" w:cs="Arial"/>
          <w:sz w:val="14"/>
          <w:szCs w:val="14"/>
        </w:rPr>
        <w:t>fC</w:t>
      </w:r>
      <w:proofErr w:type="spellEnd"/>
      <w:r>
        <w:rPr>
          <w:rFonts w:ascii="Arial" w:hAnsi="Arial" w:cs="Arial"/>
          <w:sz w:val="14"/>
          <w:szCs w:val="14"/>
        </w:rPr>
        <w:t xml:space="preserve"> je část měsíce, v níž musí být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jakákoli zóna v budově chlazena (odpovídá max. </w:t>
      </w:r>
      <w:proofErr w:type="spellStart"/>
      <w:r>
        <w:rPr>
          <w:rFonts w:ascii="Arial" w:hAnsi="Arial" w:cs="Arial"/>
          <w:sz w:val="14"/>
          <w:szCs w:val="14"/>
        </w:rPr>
        <w:t>fC</w:t>
      </w:r>
      <w:proofErr w:type="spellEnd"/>
      <w:r>
        <w:rPr>
          <w:rFonts w:ascii="Arial" w:hAnsi="Arial" w:cs="Arial"/>
          <w:sz w:val="14"/>
          <w:szCs w:val="14"/>
        </w:rPr>
        <w:t xml:space="preserve"> ze všech zón); a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Q,C</w:t>
      </w:r>
      <w:proofErr w:type="gramEnd"/>
      <w:r>
        <w:rPr>
          <w:rFonts w:ascii="Arial" w:hAnsi="Arial" w:cs="Arial"/>
          <w:sz w:val="14"/>
          <w:szCs w:val="14"/>
        </w:rPr>
        <w:t>,nd</w:t>
      </w:r>
      <w:proofErr w:type="spellEnd"/>
      <w:r>
        <w:rPr>
          <w:rFonts w:ascii="Arial" w:hAnsi="Arial" w:cs="Arial"/>
          <w:sz w:val="14"/>
          <w:szCs w:val="14"/>
        </w:rPr>
        <w:t xml:space="preserve"> je potřeba chladu na chlazení zóny.</w:t>
      </w:r>
    </w:p>
    <w:p w:rsidR="00823670" w:rsidRDefault="00823670" w:rsidP="00823670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 xml:space="preserve">Potřeba chladu na chlazení za rok </w:t>
      </w: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</w:rPr>
        <w:t>Q,C</w:t>
      </w:r>
      <w:proofErr w:type="gramEnd"/>
      <w:r>
        <w:rPr>
          <w:rFonts w:ascii="Arial" w:hAnsi="Arial" w:cs="Arial"/>
          <w:b/>
          <w:bCs/>
          <w:sz w:val="18"/>
          <w:szCs w:val="18"/>
        </w:rPr>
        <w:t>,nd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ab/>
        <w:t>15,341 GJ</w:t>
      </w:r>
    </w:p>
    <w:p w:rsidR="00823670" w:rsidRDefault="00823670" w:rsidP="00823670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color w:val="32525C"/>
          <w:sz w:val="18"/>
          <w:szCs w:val="18"/>
          <w:u w:val="single"/>
        </w:rPr>
        <w:t>Potřebná produkce tepla či chladu zdroji tepla a chladu po měsících</w:t>
      </w: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500"/>
          <w:tab w:val="left" w:pos="4000"/>
          <w:tab w:val="left" w:pos="55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823670" w:rsidRDefault="00823670" w:rsidP="00823670">
      <w:pPr>
        <w:tabs>
          <w:tab w:val="left" w:pos="0"/>
          <w:tab w:val="left" w:pos="300"/>
          <w:tab w:val="left" w:pos="1000"/>
          <w:tab w:val="left" w:pos="2500"/>
          <w:tab w:val="left" w:pos="4000"/>
          <w:tab w:val="left" w:pos="5500"/>
          <w:tab w:val="left" w:pos="7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Měsíc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Q,H</w:t>
      </w:r>
      <w:proofErr w:type="gramEnd"/>
      <w:r>
        <w:rPr>
          <w:rFonts w:ascii="Arial" w:hAnsi="Arial" w:cs="Arial"/>
          <w:b/>
          <w:bCs/>
          <w:sz w:val="16"/>
          <w:szCs w:val="16"/>
        </w:rPr>
        <w:t>,dis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Q,C,dis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Q,W,dis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Q,RH,dis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[GJ]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4"/>
          <w:szCs w:val="4"/>
          <w:u w:val="single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 </w:t>
      </w:r>
      <w:r>
        <w:rPr>
          <w:rFonts w:ascii="Arial" w:hAnsi="Arial" w:cs="Arial"/>
          <w:sz w:val="18"/>
          <w:szCs w:val="18"/>
        </w:rPr>
        <w:tab/>
        <w:t xml:space="preserve">378,962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195,281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2 </w:t>
      </w:r>
      <w:r>
        <w:rPr>
          <w:rFonts w:ascii="Arial" w:hAnsi="Arial" w:cs="Arial"/>
          <w:sz w:val="18"/>
          <w:szCs w:val="18"/>
        </w:rPr>
        <w:tab/>
        <w:t xml:space="preserve">300,141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195,051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3 </w:t>
      </w:r>
      <w:r>
        <w:rPr>
          <w:rFonts w:ascii="Arial" w:hAnsi="Arial" w:cs="Arial"/>
          <w:sz w:val="18"/>
          <w:szCs w:val="18"/>
        </w:rPr>
        <w:tab/>
        <w:t xml:space="preserve">251,707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185,281 </w:t>
      </w:r>
      <w:r>
        <w:rPr>
          <w:rFonts w:ascii="Arial" w:hAnsi="Arial" w:cs="Arial"/>
          <w:sz w:val="18"/>
          <w:szCs w:val="18"/>
        </w:rPr>
        <w:tab/>
        <w:t>59,816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4 </w:t>
      </w:r>
      <w:r>
        <w:rPr>
          <w:rFonts w:ascii="Arial" w:hAnsi="Arial" w:cs="Arial"/>
          <w:sz w:val="18"/>
          <w:szCs w:val="18"/>
        </w:rPr>
        <w:tab/>
        <w:t xml:space="preserve">157,977 </w:t>
      </w:r>
      <w:r>
        <w:rPr>
          <w:rFonts w:ascii="Arial" w:hAnsi="Arial" w:cs="Arial"/>
          <w:sz w:val="18"/>
          <w:szCs w:val="18"/>
        </w:rPr>
        <w:tab/>
        <w:t xml:space="preserve">0,891 </w:t>
      </w:r>
      <w:r>
        <w:rPr>
          <w:rFonts w:ascii="Arial" w:hAnsi="Arial" w:cs="Arial"/>
          <w:sz w:val="18"/>
          <w:szCs w:val="18"/>
        </w:rPr>
        <w:tab/>
        <w:t xml:space="preserve">185,204 </w:t>
      </w:r>
      <w:r>
        <w:rPr>
          <w:rFonts w:ascii="Arial" w:hAnsi="Arial" w:cs="Arial"/>
          <w:sz w:val="18"/>
          <w:szCs w:val="18"/>
        </w:rPr>
        <w:tab/>
        <w:t>82,527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5 </w:t>
      </w:r>
      <w:r>
        <w:rPr>
          <w:rFonts w:ascii="Arial" w:hAnsi="Arial" w:cs="Arial"/>
          <w:sz w:val="18"/>
          <w:szCs w:val="18"/>
        </w:rPr>
        <w:tab/>
        <w:t xml:space="preserve">91,761 </w:t>
      </w:r>
      <w:r>
        <w:rPr>
          <w:rFonts w:ascii="Arial" w:hAnsi="Arial" w:cs="Arial"/>
          <w:sz w:val="18"/>
          <w:szCs w:val="18"/>
        </w:rPr>
        <w:tab/>
        <w:t xml:space="preserve">2,327 </w:t>
      </w:r>
      <w:r>
        <w:rPr>
          <w:rFonts w:ascii="Arial" w:hAnsi="Arial" w:cs="Arial"/>
          <w:sz w:val="18"/>
          <w:szCs w:val="18"/>
        </w:rPr>
        <w:tab/>
        <w:t xml:space="preserve">175,281 </w:t>
      </w:r>
      <w:r>
        <w:rPr>
          <w:rFonts w:ascii="Arial" w:hAnsi="Arial" w:cs="Arial"/>
          <w:sz w:val="18"/>
          <w:szCs w:val="18"/>
        </w:rPr>
        <w:tab/>
        <w:t>203,647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6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2,908 </w:t>
      </w:r>
      <w:r>
        <w:rPr>
          <w:rFonts w:ascii="Arial" w:hAnsi="Arial" w:cs="Arial"/>
          <w:sz w:val="18"/>
          <w:szCs w:val="18"/>
        </w:rPr>
        <w:tab/>
        <w:t xml:space="preserve">175,204 </w:t>
      </w:r>
      <w:r>
        <w:rPr>
          <w:rFonts w:ascii="Arial" w:hAnsi="Arial" w:cs="Arial"/>
          <w:sz w:val="18"/>
          <w:szCs w:val="18"/>
        </w:rPr>
        <w:tab/>
        <w:t>250,205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7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3,161 </w:t>
      </w:r>
      <w:r>
        <w:rPr>
          <w:rFonts w:ascii="Arial" w:hAnsi="Arial" w:cs="Arial"/>
          <w:sz w:val="18"/>
          <w:szCs w:val="18"/>
        </w:rPr>
        <w:tab/>
        <w:t xml:space="preserve">165,281 </w:t>
      </w:r>
      <w:r>
        <w:rPr>
          <w:rFonts w:ascii="Arial" w:hAnsi="Arial" w:cs="Arial"/>
          <w:sz w:val="18"/>
          <w:szCs w:val="18"/>
        </w:rPr>
        <w:tab/>
        <w:t>284,454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8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3,054 </w:t>
      </w:r>
      <w:r>
        <w:rPr>
          <w:rFonts w:ascii="Arial" w:hAnsi="Arial" w:cs="Arial"/>
          <w:sz w:val="18"/>
          <w:szCs w:val="18"/>
        </w:rPr>
        <w:tab/>
        <w:t xml:space="preserve">165,281 </w:t>
      </w:r>
      <w:r>
        <w:rPr>
          <w:rFonts w:ascii="Arial" w:hAnsi="Arial" w:cs="Arial"/>
          <w:sz w:val="18"/>
          <w:szCs w:val="18"/>
        </w:rPr>
        <w:tab/>
        <w:t>277,012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9 </w:t>
      </w:r>
      <w:r>
        <w:rPr>
          <w:rFonts w:ascii="Arial" w:hAnsi="Arial" w:cs="Arial"/>
          <w:sz w:val="18"/>
          <w:szCs w:val="18"/>
        </w:rPr>
        <w:tab/>
        <w:t xml:space="preserve">88,440 </w:t>
      </w:r>
      <w:r>
        <w:rPr>
          <w:rFonts w:ascii="Arial" w:hAnsi="Arial" w:cs="Arial"/>
          <w:sz w:val="18"/>
          <w:szCs w:val="18"/>
        </w:rPr>
        <w:tab/>
        <w:t xml:space="preserve">1,974 </w:t>
      </w:r>
      <w:r>
        <w:rPr>
          <w:rFonts w:ascii="Arial" w:hAnsi="Arial" w:cs="Arial"/>
          <w:sz w:val="18"/>
          <w:szCs w:val="18"/>
        </w:rPr>
        <w:tab/>
        <w:t xml:space="preserve">175,204 </w:t>
      </w:r>
      <w:r>
        <w:rPr>
          <w:rFonts w:ascii="Arial" w:hAnsi="Arial" w:cs="Arial"/>
          <w:sz w:val="18"/>
          <w:szCs w:val="18"/>
        </w:rPr>
        <w:tab/>
        <w:t>205,349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10 </w:t>
      </w:r>
      <w:r>
        <w:rPr>
          <w:rFonts w:ascii="Arial" w:hAnsi="Arial" w:cs="Arial"/>
          <w:sz w:val="18"/>
          <w:szCs w:val="18"/>
        </w:rPr>
        <w:tab/>
        <w:t xml:space="preserve">161,782 </w:t>
      </w:r>
      <w:r>
        <w:rPr>
          <w:rFonts w:ascii="Arial" w:hAnsi="Arial" w:cs="Arial"/>
          <w:sz w:val="18"/>
          <w:szCs w:val="18"/>
        </w:rPr>
        <w:tab/>
        <w:t xml:space="preserve">0,832 </w:t>
      </w:r>
      <w:r>
        <w:rPr>
          <w:rFonts w:ascii="Arial" w:hAnsi="Arial" w:cs="Arial"/>
          <w:sz w:val="18"/>
          <w:szCs w:val="18"/>
        </w:rPr>
        <w:tab/>
        <w:t xml:space="preserve">175,281 </w:t>
      </w:r>
      <w:r>
        <w:rPr>
          <w:rFonts w:ascii="Arial" w:hAnsi="Arial" w:cs="Arial"/>
          <w:sz w:val="18"/>
          <w:szCs w:val="18"/>
        </w:rPr>
        <w:tab/>
        <w:t>90,119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11 </w:t>
      </w:r>
      <w:r>
        <w:rPr>
          <w:rFonts w:ascii="Arial" w:hAnsi="Arial" w:cs="Arial"/>
          <w:sz w:val="18"/>
          <w:szCs w:val="18"/>
        </w:rPr>
        <w:tab/>
        <w:t xml:space="preserve">260,501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185,204 </w:t>
      </w:r>
      <w:r>
        <w:rPr>
          <w:rFonts w:ascii="Arial" w:hAnsi="Arial" w:cs="Arial"/>
          <w:sz w:val="18"/>
          <w:szCs w:val="18"/>
        </w:rPr>
        <w:tab/>
        <w:t>60,184</w:t>
      </w:r>
    </w:p>
    <w:p w:rsidR="00823670" w:rsidRDefault="00823670" w:rsidP="00823670">
      <w:pPr>
        <w:tabs>
          <w:tab w:val="left" w:pos="0"/>
          <w:tab w:val="left" w:pos="300"/>
          <w:tab w:val="left" w:pos="1100"/>
          <w:tab w:val="left" w:pos="2600"/>
          <w:tab w:val="left" w:pos="4100"/>
          <w:tab w:val="left" w:pos="560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12 </w:t>
      </w:r>
      <w:r>
        <w:rPr>
          <w:rFonts w:ascii="Arial" w:hAnsi="Arial" w:cs="Arial"/>
          <w:sz w:val="18"/>
          <w:szCs w:val="18"/>
        </w:rPr>
        <w:tab/>
        <w:t xml:space="preserve">352,773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185,281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lastRenderedPageBreak/>
        <w:tab/>
        <w:t xml:space="preserve">Vysvětlivky: </w:t>
      </w:r>
      <w:r>
        <w:rPr>
          <w:rFonts w:ascii="Arial" w:hAnsi="Arial" w:cs="Arial"/>
          <w:sz w:val="14"/>
          <w:szCs w:val="14"/>
        </w:rPr>
        <w:tab/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Q,H</w:t>
      </w:r>
      <w:proofErr w:type="gramEnd"/>
      <w:r>
        <w:rPr>
          <w:rFonts w:ascii="Arial" w:hAnsi="Arial" w:cs="Arial"/>
          <w:sz w:val="14"/>
          <w:szCs w:val="14"/>
        </w:rPr>
        <w:t>,dis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potřeba tepla v distribučním systému vytápění (součet potřeby tepla na vytápění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a tepelných ztrát během distribuce a sdílení);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Q,C</w:t>
      </w:r>
      <w:proofErr w:type="gramEnd"/>
      <w:r>
        <w:rPr>
          <w:rFonts w:ascii="Arial" w:hAnsi="Arial" w:cs="Arial"/>
          <w:sz w:val="14"/>
          <w:szCs w:val="14"/>
        </w:rPr>
        <w:t>,dis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potřeba chladu v distribučním systému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chlazení (součet potřeby chladu a jeho ztrát během distribuce a sdílení),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Q,RH</w:t>
      </w:r>
      <w:proofErr w:type="gramEnd"/>
      <w:r>
        <w:rPr>
          <w:rFonts w:ascii="Arial" w:hAnsi="Arial" w:cs="Arial"/>
          <w:sz w:val="14"/>
          <w:szCs w:val="14"/>
        </w:rPr>
        <w:t>,dis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potřeba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energie v </w:t>
      </w:r>
      <w:proofErr w:type="spellStart"/>
      <w:r>
        <w:rPr>
          <w:rFonts w:ascii="Arial" w:hAnsi="Arial" w:cs="Arial"/>
          <w:sz w:val="14"/>
          <w:szCs w:val="14"/>
        </w:rPr>
        <w:t>distrib</w:t>
      </w:r>
      <w:proofErr w:type="spellEnd"/>
      <w:r>
        <w:rPr>
          <w:rFonts w:ascii="Arial" w:hAnsi="Arial" w:cs="Arial"/>
          <w:sz w:val="14"/>
          <w:szCs w:val="14"/>
        </w:rPr>
        <w:t xml:space="preserve">. systému úpravy vlhkosti vzduchu a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Q,W</w:t>
      </w:r>
      <w:proofErr w:type="gramEnd"/>
      <w:r>
        <w:rPr>
          <w:rFonts w:ascii="Arial" w:hAnsi="Arial" w:cs="Arial"/>
          <w:sz w:val="14"/>
          <w:szCs w:val="14"/>
        </w:rPr>
        <w:t>,dis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potřeba tepla v </w:t>
      </w:r>
      <w:proofErr w:type="spellStart"/>
      <w:r>
        <w:rPr>
          <w:rFonts w:ascii="Arial" w:hAnsi="Arial" w:cs="Arial"/>
          <w:sz w:val="14"/>
          <w:szCs w:val="14"/>
        </w:rPr>
        <w:t>distrib</w:t>
      </w:r>
      <w:proofErr w:type="spellEnd"/>
      <w:r>
        <w:rPr>
          <w:rFonts w:ascii="Arial" w:hAnsi="Arial" w:cs="Arial"/>
          <w:sz w:val="14"/>
          <w:szCs w:val="14"/>
        </w:rPr>
        <w:t>. systému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>přípravy teplé vody (součet potřeby tepla na přípravu teplé vody a ztrát během distribuce a sdílení).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>Celková energie dodaná do budovy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Měsíc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Q,f</w:t>
      </w:r>
      <w:proofErr w:type="gramEnd"/>
      <w:r>
        <w:rPr>
          <w:rFonts w:ascii="Arial" w:hAnsi="Arial" w:cs="Arial"/>
          <w:b/>
          <w:bCs/>
          <w:sz w:val="16"/>
          <w:szCs w:val="16"/>
        </w:rPr>
        <w:t>,H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Q,f,C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Q,f,RH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Q,f,F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Q,f,W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Q,f,L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Q,f,K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[GJ]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Q,fuel</w:t>
      </w:r>
      <w:proofErr w:type="spellEnd"/>
      <w:r>
        <w:rPr>
          <w:rFonts w:ascii="Arial" w:hAnsi="Arial" w:cs="Arial"/>
          <w:b/>
          <w:bCs/>
          <w:sz w:val="16"/>
          <w:szCs w:val="16"/>
        </w:rPr>
        <w:t>[GJ]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 </w:t>
      </w:r>
      <w:r>
        <w:rPr>
          <w:rFonts w:ascii="Arial" w:hAnsi="Arial" w:cs="Arial"/>
          <w:sz w:val="18"/>
          <w:szCs w:val="18"/>
        </w:rPr>
        <w:tab/>
        <w:t xml:space="preserve">382,790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42,779 </w:t>
      </w:r>
      <w:r>
        <w:rPr>
          <w:rFonts w:ascii="Arial" w:hAnsi="Arial" w:cs="Arial"/>
          <w:sz w:val="18"/>
          <w:szCs w:val="18"/>
        </w:rPr>
        <w:tab/>
        <w:t xml:space="preserve">197,253 </w:t>
      </w:r>
      <w:r>
        <w:rPr>
          <w:rFonts w:ascii="Arial" w:hAnsi="Arial" w:cs="Arial"/>
          <w:sz w:val="18"/>
          <w:szCs w:val="18"/>
        </w:rPr>
        <w:tab/>
        <w:t xml:space="preserve">27,890 </w:t>
      </w:r>
      <w:r>
        <w:rPr>
          <w:rFonts w:ascii="Arial" w:hAnsi="Arial" w:cs="Arial"/>
          <w:sz w:val="18"/>
          <w:szCs w:val="18"/>
        </w:rPr>
        <w:tab/>
        <w:t xml:space="preserve">2,674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653,386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2 </w:t>
      </w:r>
      <w:r>
        <w:rPr>
          <w:rFonts w:ascii="Arial" w:hAnsi="Arial" w:cs="Arial"/>
          <w:sz w:val="18"/>
          <w:szCs w:val="18"/>
        </w:rPr>
        <w:tab/>
        <w:t xml:space="preserve">303,172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36,621 </w:t>
      </w:r>
      <w:r>
        <w:rPr>
          <w:rFonts w:ascii="Arial" w:hAnsi="Arial" w:cs="Arial"/>
          <w:sz w:val="18"/>
          <w:szCs w:val="18"/>
        </w:rPr>
        <w:tab/>
        <w:t xml:space="preserve">197,022 </w:t>
      </w:r>
      <w:r>
        <w:rPr>
          <w:rFonts w:ascii="Arial" w:hAnsi="Arial" w:cs="Arial"/>
          <w:sz w:val="18"/>
          <w:szCs w:val="18"/>
        </w:rPr>
        <w:tab/>
        <w:t xml:space="preserve">20,716 </w:t>
      </w:r>
      <w:r>
        <w:rPr>
          <w:rFonts w:ascii="Arial" w:hAnsi="Arial" w:cs="Arial"/>
          <w:sz w:val="18"/>
          <w:szCs w:val="18"/>
        </w:rPr>
        <w:tab/>
        <w:t xml:space="preserve">2,416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559,947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3 </w:t>
      </w:r>
      <w:r>
        <w:rPr>
          <w:rFonts w:ascii="Arial" w:hAnsi="Arial" w:cs="Arial"/>
          <w:sz w:val="18"/>
          <w:szCs w:val="18"/>
        </w:rPr>
        <w:tab/>
        <w:t xml:space="preserve">254,250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13,292 </w:t>
      </w:r>
      <w:r>
        <w:rPr>
          <w:rFonts w:ascii="Arial" w:hAnsi="Arial" w:cs="Arial"/>
          <w:sz w:val="18"/>
          <w:szCs w:val="18"/>
        </w:rPr>
        <w:tab/>
        <w:t xml:space="preserve">39,900 </w:t>
      </w:r>
      <w:r>
        <w:rPr>
          <w:rFonts w:ascii="Arial" w:hAnsi="Arial" w:cs="Arial"/>
          <w:sz w:val="18"/>
          <w:szCs w:val="18"/>
        </w:rPr>
        <w:tab/>
        <w:t xml:space="preserve">187,152 </w:t>
      </w:r>
      <w:r>
        <w:rPr>
          <w:rFonts w:ascii="Arial" w:hAnsi="Arial" w:cs="Arial"/>
          <w:sz w:val="18"/>
          <w:szCs w:val="18"/>
        </w:rPr>
        <w:tab/>
        <w:t xml:space="preserve">19,082 </w:t>
      </w:r>
      <w:r>
        <w:rPr>
          <w:rFonts w:ascii="Arial" w:hAnsi="Arial" w:cs="Arial"/>
          <w:sz w:val="18"/>
          <w:szCs w:val="18"/>
        </w:rPr>
        <w:tab/>
        <w:t xml:space="preserve">2,755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516,431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4 </w:t>
      </w:r>
      <w:r>
        <w:rPr>
          <w:rFonts w:ascii="Arial" w:hAnsi="Arial" w:cs="Arial"/>
          <w:sz w:val="18"/>
          <w:szCs w:val="18"/>
        </w:rPr>
        <w:tab/>
        <w:t xml:space="preserve">159,573 </w:t>
      </w:r>
      <w:r>
        <w:rPr>
          <w:rFonts w:ascii="Arial" w:hAnsi="Arial" w:cs="Arial"/>
          <w:sz w:val="18"/>
          <w:szCs w:val="18"/>
        </w:rPr>
        <w:tab/>
        <w:t xml:space="preserve">0,391 </w:t>
      </w:r>
      <w:r>
        <w:rPr>
          <w:rFonts w:ascii="Arial" w:hAnsi="Arial" w:cs="Arial"/>
          <w:sz w:val="18"/>
          <w:szCs w:val="18"/>
        </w:rPr>
        <w:tab/>
        <w:t xml:space="preserve">18,339 </w:t>
      </w:r>
      <w:r>
        <w:rPr>
          <w:rFonts w:ascii="Arial" w:hAnsi="Arial" w:cs="Arial"/>
          <w:sz w:val="18"/>
          <w:szCs w:val="18"/>
        </w:rPr>
        <w:tab/>
        <w:t xml:space="preserve">38,613 </w:t>
      </w:r>
      <w:r>
        <w:rPr>
          <w:rFonts w:ascii="Arial" w:hAnsi="Arial" w:cs="Arial"/>
          <w:sz w:val="18"/>
          <w:szCs w:val="18"/>
        </w:rPr>
        <w:tab/>
        <w:t xml:space="preserve">187,075 </w:t>
      </w:r>
      <w:r>
        <w:rPr>
          <w:rFonts w:ascii="Arial" w:hAnsi="Arial" w:cs="Arial"/>
          <w:sz w:val="18"/>
          <w:szCs w:val="18"/>
        </w:rPr>
        <w:tab/>
        <w:t xml:space="preserve">15,093 </w:t>
      </w:r>
      <w:r>
        <w:rPr>
          <w:rFonts w:ascii="Arial" w:hAnsi="Arial" w:cs="Arial"/>
          <w:sz w:val="18"/>
          <w:szCs w:val="18"/>
        </w:rPr>
        <w:tab/>
        <w:t xml:space="preserve">2,719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421,803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5 </w:t>
      </w:r>
      <w:r>
        <w:rPr>
          <w:rFonts w:ascii="Arial" w:hAnsi="Arial" w:cs="Arial"/>
          <w:sz w:val="18"/>
          <w:szCs w:val="18"/>
        </w:rPr>
        <w:tab/>
        <w:t xml:space="preserve">92,688 </w:t>
      </w:r>
      <w:r>
        <w:rPr>
          <w:rFonts w:ascii="Arial" w:hAnsi="Arial" w:cs="Arial"/>
          <w:sz w:val="18"/>
          <w:szCs w:val="18"/>
        </w:rPr>
        <w:tab/>
        <w:t xml:space="preserve">1,020 </w:t>
      </w:r>
      <w:r>
        <w:rPr>
          <w:rFonts w:ascii="Arial" w:hAnsi="Arial" w:cs="Arial"/>
          <w:sz w:val="18"/>
          <w:szCs w:val="18"/>
        </w:rPr>
        <w:tab/>
        <w:t xml:space="preserve">45,255 </w:t>
      </w:r>
      <w:r>
        <w:rPr>
          <w:rFonts w:ascii="Arial" w:hAnsi="Arial" w:cs="Arial"/>
          <w:sz w:val="18"/>
          <w:szCs w:val="18"/>
        </w:rPr>
        <w:tab/>
        <w:t xml:space="preserve">39,900 </w:t>
      </w:r>
      <w:r>
        <w:rPr>
          <w:rFonts w:ascii="Arial" w:hAnsi="Arial" w:cs="Arial"/>
          <w:sz w:val="18"/>
          <w:szCs w:val="18"/>
        </w:rPr>
        <w:tab/>
        <w:t xml:space="preserve">177,051 </w:t>
      </w:r>
      <w:r>
        <w:rPr>
          <w:rFonts w:ascii="Arial" w:hAnsi="Arial" w:cs="Arial"/>
          <w:sz w:val="18"/>
          <w:szCs w:val="18"/>
        </w:rPr>
        <w:tab/>
        <w:t xml:space="preserve">12,844 </w:t>
      </w:r>
      <w:r>
        <w:rPr>
          <w:rFonts w:ascii="Arial" w:hAnsi="Arial" w:cs="Arial"/>
          <w:sz w:val="18"/>
          <w:szCs w:val="18"/>
        </w:rPr>
        <w:tab/>
        <w:t xml:space="preserve">3,129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371,886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6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1,272 </w:t>
      </w:r>
      <w:r>
        <w:rPr>
          <w:rFonts w:ascii="Arial" w:hAnsi="Arial" w:cs="Arial"/>
          <w:sz w:val="18"/>
          <w:szCs w:val="18"/>
        </w:rPr>
        <w:tab/>
        <w:t xml:space="preserve">55,601 </w:t>
      </w:r>
      <w:r>
        <w:rPr>
          <w:rFonts w:ascii="Arial" w:hAnsi="Arial" w:cs="Arial"/>
          <w:sz w:val="18"/>
          <w:szCs w:val="18"/>
        </w:rPr>
        <w:tab/>
        <w:t xml:space="preserve">38,842 </w:t>
      </w:r>
      <w:r>
        <w:rPr>
          <w:rFonts w:ascii="Arial" w:hAnsi="Arial" w:cs="Arial"/>
          <w:sz w:val="18"/>
          <w:szCs w:val="18"/>
        </w:rPr>
        <w:tab/>
        <w:t xml:space="preserve">176,974 </w:t>
      </w:r>
      <w:r>
        <w:rPr>
          <w:rFonts w:ascii="Arial" w:hAnsi="Arial" w:cs="Arial"/>
          <w:sz w:val="18"/>
          <w:szCs w:val="18"/>
        </w:rPr>
        <w:tab/>
        <w:t xml:space="preserve">11,542 </w:t>
      </w:r>
      <w:r>
        <w:rPr>
          <w:rFonts w:ascii="Arial" w:hAnsi="Arial" w:cs="Arial"/>
          <w:sz w:val="18"/>
          <w:szCs w:val="18"/>
        </w:rPr>
        <w:tab/>
        <w:t xml:space="preserve">1,370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285,601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7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1,381 </w:t>
      </w:r>
      <w:r>
        <w:rPr>
          <w:rFonts w:ascii="Arial" w:hAnsi="Arial" w:cs="Arial"/>
          <w:sz w:val="18"/>
          <w:szCs w:val="18"/>
        </w:rPr>
        <w:tab/>
        <w:t xml:space="preserve">63,212 </w:t>
      </w:r>
      <w:r>
        <w:rPr>
          <w:rFonts w:ascii="Arial" w:hAnsi="Arial" w:cs="Arial"/>
          <w:sz w:val="18"/>
          <w:szCs w:val="18"/>
        </w:rPr>
        <w:tab/>
        <w:t xml:space="preserve">40,324 </w:t>
      </w:r>
      <w:r>
        <w:rPr>
          <w:rFonts w:ascii="Arial" w:hAnsi="Arial" w:cs="Arial"/>
          <w:sz w:val="18"/>
          <w:szCs w:val="18"/>
        </w:rPr>
        <w:tab/>
        <w:t xml:space="preserve">166,950 </w:t>
      </w:r>
      <w:r>
        <w:rPr>
          <w:rFonts w:ascii="Arial" w:hAnsi="Arial" w:cs="Arial"/>
          <w:sz w:val="18"/>
          <w:szCs w:val="18"/>
        </w:rPr>
        <w:tab/>
        <w:t xml:space="preserve">11,927 </w:t>
      </w:r>
      <w:r>
        <w:rPr>
          <w:rFonts w:ascii="Arial" w:hAnsi="Arial" w:cs="Arial"/>
          <w:sz w:val="18"/>
          <w:szCs w:val="18"/>
        </w:rPr>
        <w:tab/>
        <w:t xml:space="preserve">1,416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285,209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8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1,335 </w:t>
      </w:r>
      <w:r>
        <w:rPr>
          <w:rFonts w:ascii="Arial" w:hAnsi="Arial" w:cs="Arial"/>
          <w:sz w:val="18"/>
          <w:szCs w:val="18"/>
        </w:rPr>
        <w:tab/>
        <w:t xml:space="preserve">61,558 </w:t>
      </w:r>
      <w:r>
        <w:rPr>
          <w:rFonts w:ascii="Arial" w:hAnsi="Arial" w:cs="Arial"/>
          <w:sz w:val="18"/>
          <w:szCs w:val="18"/>
        </w:rPr>
        <w:tab/>
        <w:t xml:space="preserve">40,205 </w:t>
      </w:r>
      <w:r>
        <w:rPr>
          <w:rFonts w:ascii="Arial" w:hAnsi="Arial" w:cs="Arial"/>
          <w:sz w:val="18"/>
          <w:szCs w:val="18"/>
        </w:rPr>
        <w:tab/>
        <w:t xml:space="preserve">166,950 </w:t>
      </w:r>
      <w:r>
        <w:rPr>
          <w:rFonts w:ascii="Arial" w:hAnsi="Arial" w:cs="Arial"/>
          <w:sz w:val="18"/>
          <w:szCs w:val="18"/>
        </w:rPr>
        <w:tab/>
        <w:t xml:space="preserve">12,844 </w:t>
      </w:r>
      <w:r>
        <w:rPr>
          <w:rFonts w:ascii="Arial" w:hAnsi="Arial" w:cs="Arial"/>
          <w:sz w:val="18"/>
          <w:szCs w:val="18"/>
        </w:rPr>
        <w:tab/>
        <w:t xml:space="preserve">1,416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284,309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9 </w:t>
      </w:r>
      <w:r>
        <w:rPr>
          <w:rFonts w:ascii="Arial" w:hAnsi="Arial" w:cs="Arial"/>
          <w:sz w:val="18"/>
          <w:szCs w:val="18"/>
        </w:rPr>
        <w:tab/>
        <w:t xml:space="preserve">89,334 </w:t>
      </w:r>
      <w:r>
        <w:rPr>
          <w:rFonts w:ascii="Arial" w:hAnsi="Arial" w:cs="Arial"/>
          <w:sz w:val="18"/>
          <w:szCs w:val="18"/>
        </w:rPr>
        <w:tab/>
        <w:t xml:space="preserve">0,866 </w:t>
      </w:r>
      <w:r>
        <w:rPr>
          <w:rFonts w:ascii="Arial" w:hAnsi="Arial" w:cs="Arial"/>
          <w:sz w:val="18"/>
          <w:szCs w:val="18"/>
        </w:rPr>
        <w:tab/>
        <w:t xml:space="preserve">45,633 </w:t>
      </w:r>
      <w:r>
        <w:rPr>
          <w:rFonts w:ascii="Arial" w:hAnsi="Arial" w:cs="Arial"/>
          <w:sz w:val="18"/>
          <w:szCs w:val="18"/>
        </w:rPr>
        <w:tab/>
        <w:t xml:space="preserve">38,613 </w:t>
      </w:r>
      <w:r>
        <w:rPr>
          <w:rFonts w:ascii="Arial" w:hAnsi="Arial" w:cs="Arial"/>
          <w:sz w:val="18"/>
          <w:szCs w:val="18"/>
        </w:rPr>
        <w:tab/>
        <w:t xml:space="preserve">176,974 </w:t>
      </w:r>
      <w:r>
        <w:rPr>
          <w:rFonts w:ascii="Arial" w:hAnsi="Arial" w:cs="Arial"/>
          <w:sz w:val="18"/>
          <w:szCs w:val="18"/>
        </w:rPr>
        <w:tab/>
        <w:t xml:space="preserve">15,448 </w:t>
      </w:r>
      <w:r>
        <w:rPr>
          <w:rFonts w:ascii="Arial" w:hAnsi="Arial" w:cs="Arial"/>
          <w:sz w:val="18"/>
          <w:szCs w:val="18"/>
        </w:rPr>
        <w:tab/>
        <w:t xml:space="preserve">3,028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369,895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10 </w:t>
      </w:r>
      <w:r>
        <w:rPr>
          <w:rFonts w:ascii="Arial" w:hAnsi="Arial" w:cs="Arial"/>
          <w:sz w:val="18"/>
          <w:szCs w:val="18"/>
        </w:rPr>
        <w:tab/>
        <w:t xml:space="preserve">163,416 </w:t>
      </w:r>
      <w:r>
        <w:rPr>
          <w:rFonts w:ascii="Arial" w:hAnsi="Arial" w:cs="Arial"/>
          <w:sz w:val="18"/>
          <w:szCs w:val="18"/>
        </w:rPr>
        <w:tab/>
        <w:t xml:space="preserve">0,366 </w:t>
      </w:r>
      <w:r>
        <w:rPr>
          <w:rFonts w:ascii="Arial" w:hAnsi="Arial" w:cs="Arial"/>
          <w:sz w:val="18"/>
          <w:szCs w:val="18"/>
        </w:rPr>
        <w:tab/>
        <w:t xml:space="preserve">20,026 </w:t>
      </w:r>
      <w:r>
        <w:rPr>
          <w:rFonts w:ascii="Arial" w:hAnsi="Arial" w:cs="Arial"/>
          <w:sz w:val="18"/>
          <w:szCs w:val="18"/>
        </w:rPr>
        <w:tab/>
        <w:t xml:space="preserve">39,900 </w:t>
      </w:r>
      <w:r>
        <w:rPr>
          <w:rFonts w:ascii="Arial" w:hAnsi="Arial" w:cs="Arial"/>
          <w:sz w:val="18"/>
          <w:szCs w:val="18"/>
        </w:rPr>
        <w:tab/>
        <w:t xml:space="preserve">177,051 </w:t>
      </w:r>
      <w:r>
        <w:rPr>
          <w:rFonts w:ascii="Arial" w:hAnsi="Arial" w:cs="Arial"/>
          <w:sz w:val="18"/>
          <w:szCs w:val="18"/>
        </w:rPr>
        <w:tab/>
        <w:t xml:space="preserve">18,899 </w:t>
      </w:r>
      <w:r>
        <w:rPr>
          <w:rFonts w:ascii="Arial" w:hAnsi="Arial" w:cs="Arial"/>
          <w:sz w:val="18"/>
          <w:szCs w:val="18"/>
        </w:rPr>
        <w:tab/>
        <w:t xml:space="preserve">2,791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422,449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11 </w:t>
      </w:r>
      <w:r>
        <w:rPr>
          <w:rFonts w:ascii="Arial" w:hAnsi="Arial" w:cs="Arial"/>
          <w:sz w:val="18"/>
          <w:szCs w:val="18"/>
        </w:rPr>
        <w:tab/>
        <w:t xml:space="preserve">263,133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13,374 </w:t>
      </w:r>
      <w:r>
        <w:rPr>
          <w:rFonts w:ascii="Arial" w:hAnsi="Arial" w:cs="Arial"/>
          <w:sz w:val="18"/>
          <w:szCs w:val="18"/>
        </w:rPr>
        <w:tab/>
        <w:t xml:space="preserve">38,613 </w:t>
      </w:r>
      <w:r>
        <w:rPr>
          <w:rFonts w:ascii="Arial" w:hAnsi="Arial" w:cs="Arial"/>
          <w:sz w:val="18"/>
          <w:szCs w:val="18"/>
        </w:rPr>
        <w:tab/>
        <w:t xml:space="preserve">187,075 </w:t>
      </w:r>
      <w:r>
        <w:rPr>
          <w:rFonts w:ascii="Arial" w:hAnsi="Arial" w:cs="Arial"/>
          <w:sz w:val="18"/>
          <w:szCs w:val="18"/>
        </w:rPr>
        <w:tab/>
        <w:t xml:space="preserve">22,018 </w:t>
      </w:r>
      <w:r>
        <w:rPr>
          <w:rFonts w:ascii="Arial" w:hAnsi="Arial" w:cs="Arial"/>
          <w:sz w:val="18"/>
          <w:szCs w:val="18"/>
        </w:rPr>
        <w:tab/>
        <w:t xml:space="preserve">2,666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526,878</w:t>
      </w:r>
    </w:p>
    <w:p w:rsidR="00823670" w:rsidRDefault="00823670" w:rsidP="00823670">
      <w:pPr>
        <w:tabs>
          <w:tab w:val="left" w:pos="0"/>
          <w:tab w:val="left" w:pos="300"/>
          <w:tab w:val="left" w:pos="850"/>
          <w:tab w:val="left" w:pos="1800"/>
          <w:tab w:val="left" w:pos="2750"/>
          <w:tab w:val="left" w:pos="3700"/>
          <w:tab w:val="left" w:pos="4650"/>
          <w:tab w:val="left" w:pos="5600"/>
          <w:tab w:val="left" w:pos="6550"/>
          <w:tab w:val="left" w:pos="7450"/>
          <w:tab w:val="left" w:pos="8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12 </w:t>
      </w:r>
      <w:r>
        <w:rPr>
          <w:rFonts w:ascii="Arial" w:hAnsi="Arial" w:cs="Arial"/>
          <w:sz w:val="18"/>
          <w:szCs w:val="18"/>
        </w:rPr>
        <w:tab/>
        <w:t xml:space="preserve">356,336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 xml:space="preserve">42,157 </w:t>
      </w:r>
      <w:r>
        <w:rPr>
          <w:rFonts w:ascii="Arial" w:hAnsi="Arial" w:cs="Arial"/>
          <w:sz w:val="18"/>
          <w:szCs w:val="18"/>
        </w:rPr>
        <w:tab/>
        <w:t xml:space="preserve">187,152 </w:t>
      </w:r>
      <w:r>
        <w:rPr>
          <w:rFonts w:ascii="Arial" w:hAnsi="Arial" w:cs="Arial"/>
          <w:sz w:val="18"/>
          <w:szCs w:val="18"/>
        </w:rPr>
        <w:tab/>
        <w:t xml:space="preserve">27,523 </w:t>
      </w:r>
      <w:r>
        <w:rPr>
          <w:rFonts w:ascii="Arial" w:hAnsi="Arial" w:cs="Arial"/>
          <w:sz w:val="18"/>
          <w:szCs w:val="18"/>
        </w:rPr>
        <w:tab/>
        <w:t xml:space="preserve">2,674 </w:t>
      </w:r>
      <w:r>
        <w:rPr>
          <w:rFonts w:ascii="Arial" w:hAnsi="Arial" w:cs="Arial"/>
          <w:sz w:val="18"/>
          <w:szCs w:val="18"/>
        </w:rPr>
        <w:tab/>
        <w:t xml:space="preserve">--- </w:t>
      </w:r>
      <w:r>
        <w:rPr>
          <w:rFonts w:ascii="Arial" w:hAnsi="Arial" w:cs="Arial"/>
          <w:sz w:val="18"/>
          <w:szCs w:val="18"/>
        </w:rPr>
        <w:tab/>
        <w:t>615,843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Vysvětlivky: </w:t>
      </w:r>
      <w:r>
        <w:rPr>
          <w:rFonts w:ascii="Arial" w:hAnsi="Arial" w:cs="Arial"/>
          <w:sz w:val="14"/>
          <w:szCs w:val="14"/>
        </w:rPr>
        <w:tab/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Q,f</w:t>
      </w:r>
      <w:proofErr w:type="gramEnd"/>
      <w:r>
        <w:rPr>
          <w:rFonts w:ascii="Arial" w:hAnsi="Arial" w:cs="Arial"/>
          <w:sz w:val="14"/>
          <w:szCs w:val="14"/>
        </w:rPr>
        <w:t>,H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spotřeba energie na vytápění; </w:t>
      </w:r>
      <w:proofErr w:type="spellStart"/>
      <w:r>
        <w:rPr>
          <w:rFonts w:ascii="Arial" w:hAnsi="Arial" w:cs="Arial"/>
          <w:sz w:val="14"/>
          <w:szCs w:val="14"/>
        </w:rPr>
        <w:t>Q,f,C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spotřeba energie na chlazení; </w:t>
      </w:r>
      <w:proofErr w:type="spellStart"/>
      <w:r>
        <w:rPr>
          <w:rFonts w:ascii="Arial" w:hAnsi="Arial" w:cs="Arial"/>
          <w:sz w:val="14"/>
          <w:szCs w:val="14"/>
        </w:rPr>
        <w:t>Q,f,RH</w:t>
      </w:r>
      <w:proofErr w:type="spellEnd"/>
      <w:r>
        <w:rPr>
          <w:rFonts w:ascii="Arial" w:hAnsi="Arial" w:cs="Arial"/>
          <w:sz w:val="14"/>
          <w:szCs w:val="14"/>
        </w:rPr>
        <w:t xml:space="preserve"> je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vypočtená spotřeba energie na úpravu vlhkosti vzduchu;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Q,f</w:t>
      </w:r>
      <w:proofErr w:type="gramEnd"/>
      <w:r>
        <w:rPr>
          <w:rFonts w:ascii="Arial" w:hAnsi="Arial" w:cs="Arial"/>
          <w:sz w:val="14"/>
          <w:szCs w:val="14"/>
        </w:rPr>
        <w:t>,F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spotřeba energie na nucené větrání;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Q,f</w:t>
      </w:r>
      <w:proofErr w:type="gramEnd"/>
      <w:r>
        <w:rPr>
          <w:rFonts w:ascii="Arial" w:hAnsi="Arial" w:cs="Arial"/>
          <w:sz w:val="14"/>
          <w:szCs w:val="14"/>
        </w:rPr>
        <w:t>,W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spotřeba energie na přípravu teplé vody; </w:t>
      </w:r>
      <w:proofErr w:type="spellStart"/>
      <w:r>
        <w:rPr>
          <w:rFonts w:ascii="Arial" w:hAnsi="Arial" w:cs="Arial"/>
          <w:sz w:val="14"/>
          <w:szCs w:val="14"/>
        </w:rPr>
        <w:t>Q,f,L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spotřeba energie na osvětlení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(popř. i na spotřebiče);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Q,f</w:t>
      </w:r>
      <w:proofErr w:type="gramEnd"/>
      <w:r>
        <w:rPr>
          <w:rFonts w:ascii="Arial" w:hAnsi="Arial" w:cs="Arial"/>
          <w:sz w:val="14"/>
          <w:szCs w:val="14"/>
        </w:rPr>
        <w:t>,A</w:t>
      </w:r>
      <w:proofErr w:type="spellEnd"/>
      <w:r>
        <w:rPr>
          <w:rFonts w:ascii="Arial" w:hAnsi="Arial" w:cs="Arial"/>
          <w:sz w:val="14"/>
          <w:szCs w:val="14"/>
        </w:rPr>
        <w:t xml:space="preserve"> je pomocná energie (čerpadla, regulace atd.); </w:t>
      </w:r>
      <w:proofErr w:type="spellStart"/>
      <w:r>
        <w:rPr>
          <w:rFonts w:ascii="Arial" w:hAnsi="Arial" w:cs="Arial"/>
          <w:sz w:val="14"/>
          <w:szCs w:val="14"/>
        </w:rPr>
        <w:t>Q,f,K</w:t>
      </w:r>
      <w:proofErr w:type="spellEnd"/>
      <w:r>
        <w:rPr>
          <w:rFonts w:ascii="Arial" w:hAnsi="Arial" w:cs="Arial"/>
          <w:sz w:val="14"/>
          <w:szCs w:val="14"/>
        </w:rPr>
        <w:t xml:space="preserve"> je energie spotřebovaná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proofErr w:type="spellStart"/>
      <w:r>
        <w:rPr>
          <w:rFonts w:ascii="Arial" w:hAnsi="Arial" w:cs="Arial"/>
          <w:sz w:val="14"/>
          <w:szCs w:val="14"/>
        </w:rPr>
        <w:t>kogenerací</w:t>
      </w:r>
      <w:proofErr w:type="spellEnd"/>
      <w:r>
        <w:rPr>
          <w:rFonts w:ascii="Arial" w:hAnsi="Arial" w:cs="Arial"/>
          <w:sz w:val="14"/>
          <w:szCs w:val="14"/>
        </w:rPr>
        <w:t xml:space="preserve"> na výrobu exportované elektřiny, nespotřebované elektřiny a na pokrytí </w:t>
      </w:r>
      <w:proofErr w:type="spellStart"/>
      <w:r>
        <w:rPr>
          <w:rFonts w:ascii="Arial" w:hAnsi="Arial" w:cs="Arial"/>
          <w:sz w:val="14"/>
          <w:szCs w:val="14"/>
        </w:rPr>
        <w:t>tech</w:t>
      </w:r>
      <w:proofErr w:type="spellEnd"/>
      <w:r>
        <w:rPr>
          <w:rFonts w:ascii="Arial" w:hAnsi="Arial" w:cs="Arial"/>
          <w:sz w:val="14"/>
          <w:szCs w:val="14"/>
        </w:rPr>
        <w:t>. ztrát (využitá elektřina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je součástí ostatních dodaných energií) a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Q,fuel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je celková dodaná energie do budovy.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  <w:u w:val="single"/>
        </w:rPr>
        <w:t>Dodané energie: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Vyp.spotřeba</w:t>
      </w:r>
      <w:proofErr w:type="spellEnd"/>
      <w:r>
        <w:rPr>
          <w:rFonts w:ascii="Arial" w:hAnsi="Arial" w:cs="Arial"/>
          <w:sz w:val="16"/>
          <w:szCs w:val="16"/>
        </w:rPr>
        <w:t xml:space="preserve"> energie na vytápění za rok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Q,fuel</w:t>
      </w:r>
      <w:proofErr w:type="gramEnd"/>
      <w:r>
        <w:rPr>
          <w:rFonts w:ascii="Arial" w:hAnsi="Arial" w:cs="Arial"/>
          <w:sz w:val="16"/>
          <w:szCs w:val="16"/>
        </w:rPr>
        <w:t>,H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2064,691 GJ </w:t>
      </w:r>
      <w:r>
        <w:rPr>
          <w:rFonts w:ascii="Arial" w:hAnsi="Arial" w:cs="Arial"/>
          <w:sz w:val="16"/>
          <w:szCs w:val="16"/>
        </w:rPr>
        <w:tab/>
        <w:t xml:space="preserve">573,525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104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Pomocná energie na vytápění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Q,aux</w:t>
      </w:r>
      <w:proofErr w:type="gramEnd"/>
      <w:r>
        <w:rPr>
          <w:rFonts w:ascii="Arial" w:hAnsi="Arial" w:cs="Arial"/>
          <w:sz w:val="16"/>
          <w:szCs w:val="16"/>
        </w:rPr>
        <w:t>,H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12,999 GJ </w:t>
      </w:r>
      <w:r>
        <w:rPr>
          <w:rFonts w:ascii="Arial" w:hAnsi="Arial" w:cs="Arial"/>
          <w:sz w:val="16"/>
          <w:szCs w:val="16"/>
        </w:rPr>
        <w:tab/>
        <w:t xml:space="preserve">3,611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1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Dodaná energie na vytápění za rok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EP,H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: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2077,690 GJ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577,136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MWh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>104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Vyp.spotřeba</w:t>
      </w:r>
      <w:proofErr w:type="spellEnd"/>
      <w:r>
        <w:rPr>
          <w:rFonts w:ascii="Arial" w:hAnsi="Arial" w:cs="Arial"/>
          <w:sz w:val="16"/>
          <w:szCs w:val="16"/>
        </w:rPr>
        <w:t xml:space="preserve"> energie na chlazení za rok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Q,fuel</w:t>
      </w:r>
      <w:proofErr w:type="gramEnd"/>
      <w:r>
        <w:rPr>
          <w:rFonts w:ascii="Arial" w:hAnsi="Arial" w:cs="Arial"/>
          <w:sz w:val="16"/>
          <w:szCs w:val="16"/>
        </w:rPr>
        <w:t>,C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6,631 GJ </w:t>
      </w:r>
      <w:r>
        <w:rPr>
          <w:rFonts w:ascii="Arial" w:hAnsi="Arial" w:cs="Arial"/>
          <w:sz w:val="16"/>
          <w:szCs w:val="16"/>
        </w:rPr>
        <w:tab/>
        <w:t xml:space="preserve">1,842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0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Pomocná energie na chlazení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Q,aux</w:t>
      </w:r>
      <w:proofErr w:type="gramEnd"/>
      <w:r>
        <w:rPr>
          <w:rFonts w:ascii="Arial" w:hAnsi="Arial" w:cs="Arial"/>
          <w:sz w:val="16"/>
          <w:szCs w:val="16"/>
        </w:rPr>
        <w:t>,C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0,986 GJ </w:t>
      </w:r>
      <w:r>
        <w:rPr>
          <w:rFonts w:ascii="Arial" w:hAnsi="Arial" w:cs="Arial"/>
          <w:sz w:val="16"/>
          <w:szCs w:val="16"/>
        </w:rPr>
        <w:tab/>
        <w:t xml:space="preserve">0,274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0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Dodaná energie na chlazení za rok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EP,C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: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7,617 GJ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2,116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MWh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>0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Vyp.spotřeba</w:t>
      </w:r>
      <w:proofErr w:type="spellEnd"/>
      <w:r>
        <w:rPr>
          <w:rFonts w:ascii="Arial" w:hAnsi="Arial" w:cs="Arial"/>
          <w:sz w:val="16"/>
          <w:szCs w:val="16"/>
        </w:rPr>
        <w:t xml:space="preserve"> energie na úpravu vlhkosti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Q,fuel</w:t>
      </w:r>
      <w:proofErr w:type="gramEnd"/>
      <w:r>
        <w:rPr>
          <w:rFonts w:ascii="Arial" w:hAnsi="Arial" w:cs="Arial"/>
          <w:sz w:val="16"/>
          <w:szCs w:val="16"/>
        </w:rPr>
        <w:t>,RH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336,292 GJ </w:t>
      </w:r>
      <w:r>
        <w:rPr>
          <w:rFonts w:ascii="Arial" w:hAnsi="Arial" w:cs="Arial"/>
          <w:sz w:val="16"/>
          <w:szCs w:val="16"/>
        </w:rPr>
        <w:tab/>
        <w:t xml:space="preserve">93,414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17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Pomocná energie na úpravu vlhkosti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Q,aux</w:t>
      </w:r>
      <w:proofErr w:type="gramEnd"/>
      <w:r>
        <w:rPr>
          <w:rFonts w:ascii="Arial" w:hAnsi="Arial" w:cs="Arial"/>
          <w:sz w:val="16"/>
          <w:szCs w:val="16"/>
        </w:rPr>
        <w:t>,RH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1,374 GJ </w:t>
      </w:r>
      <w:r>
        <w:rPr>
          <w:rFonts w:ascii="Arial" w:hAnsi="Arial" w:cs="Arial"/>
          <w:sz w:val="16"/>
          <w:szCs w:val="16"/>
        </w:rPr>
        <w:tab/>
        <w:t xml:space="preserve">0,382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0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Dodaná energie na úpravu vlhkosti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EP,RH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: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337,665 GJ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93,796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MWh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>17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Vyp.spotřeba</w:t>
      </w:r>
      <w:proofErr w:type="spellEnd"/>
      <w:r>
        <w:rPr>
          <w:rFonts w:ascii="Arial" w:hAnsi="Arial" w:cs="Arial"/>
          <w:sz w:val="16"/>
          <w:szCs w:val="16"/>
        </w:rPr>
        <w:t xml:space="preserve"> energie na nucené větrání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Q,fuel</w:t>
      </w:r>
      <w:proofErr w:type="gramEnd"/>
      <w:r>
        <w:rPr>
          <w:rFonts w:ascii="Arial" w:hAnsi="Arial" w:cs="Arial"/>
          <w:sz w:val="16"/>
          <w:szCs w:val="16"/>
        </w:rPr>
        <w:t>,F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476,465 GJ </w:t>
      </w:r>
      <w:r>
        <w:rPr>
          <w:rFonts w:ascii="Arial" w:hAnsi="Arial" w:cs="Arial"/>
          <w:sz w:val="16"/>
          <w:szCs w:val="16"/>
        </w:rPr>
        <w:tab/>
        <w:t xml:space="preserve">132,351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24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Pomocná energie na nucené větrání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Q,aux</w:t>
      </w:r>
      <w:proofErr w:type="gramEnd"/>
      <w:r>
        <w:rPr>
          <w:rFonts w:ascii="Arial" w:hAnsi="Arial" w:cs="Arial"/>
          <w:sz w:val="16"/>
          <w:szCs w:val="16"/>
        </w:rPr>
        <w:t>,F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12,890 GJ </w:t>
      </w:r>
      <w:r>
        <w:rPr>
          <w:rFonts w:ascii="Arial" w:hAnsi="Arial" w:cs="Arial"/>
          <w:sz w:val="16"/>
          <w:szCs w:val="16"/>
        </w:rPr>
        <w:tab/>
        <w:t xml:space="preserve">3,580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1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Dodaná energie na </w:t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nuc.větrání</w:t>
      </w:r>
      <w:proofErr w:type="spellEnd"/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za rok EP,F: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489,354 GJ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135,932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MWh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>25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Vyp.spotřeba</w:t>
      </w:r>
      <w:proofErr w:type="spellEnd"/>
      <w:r>
        <w:rPr>
          <w:rFonts w:ascii="Arial" w:hAnsi="Arial" w:cs="Arial"/>
          <w:sz w:val="16"/>
          <w:szCs w:val="16"/>
        </w:rPr>
        <w:t xml:space="preserve"> energie na přípravu TV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Q,fuel</w:t>
      </w:r>
      <w:proofErr w:type="gramEnd"/>
      <w:r>
        <w:rPr>
          <w:rFonts w:ascii="Arial" w:hAnsi="Arial" w:cs="Arial"/>
          <w:sz w:val="16"/>
          <w:szCs w:val="16"/>
        </w:rPr>
        <w:t>,W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2184,680 GJ </w:t>
      </w:r>
      <w:r>
        <w:rPr>
          <w:rFonts w:ascii="Arial" w:hAnsi="Arial" w:cs="Arial"/>
          <w:sz w:val="16"/>
          <w:szCs w:val="16"/>
        </w:rPr>
        <w:tab/>
        <w:t xml:space="preserve">606,856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110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Pomocná energie na přípravu teplé vody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Q,aux</w:t>
      </w:r>
      <w:proofErr w:type="gramEnd"/>
      <w:r>
        <w:rPr>
          <w:rFonts w:ascii="Arial" w:hAnsi="Arial" w:cs="Arial"/>
          <w:sz w:val="16"/>
          <w:szCs w:val="16"/>
        </w:rPr>
        <w:t>,W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0,804 GJ </w:t>
      </w:r>
      <w:r>
        <w:rPr>
          <w:rFonts w:ascii="Arial" w:hAnsi="Arial" w:cs="Arial"/>
          <w:sz w:val="16"/>
          <w:szCs w:val="16"/>
        </w:rPr>
        <w:tab/>
        <w:t xml:space="preserve">0,223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0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Dodaná energie na přípravu TV za rok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EP,W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: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2185,484 GJ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607,079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MWh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>110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Vyp.spotřeba</w:t>
      </w:r>
      <w:proofErr w:type="spellEnd"/>
      <w:r>
        <w:rPr>
          <w:rFonts w:ascii="Arial" w:hAnsi="Arial" w:cs="Arial"/>
          <w:sz w:val="16"/>
          <w:szCs w:val="16"/>
        </w:rPr>
        <w:t xml:space="preserve"> energie na osvětlení a </w:t>
      </w:r>
      <w:proofErr w:type="spellStart"/>
      <w:r>
        <w:rPr>
          <w:rFonts w:ascii="Arial" w:hAnsi="Arial" w:cs="Arial"/>
          <w:sz w:val="16"/>
          <w:szCs w:val="16"/>
        </w:rPr>
        <w:t>spotř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Q,fuel</w:t>
      </w:r>
      <w:proofErr w:type="gramEnd"/>
      <w:r>
        <w:rPr>
          <w:rFonts w:ascii="Arial" w:hAnsi="Arial" w:cs="Arial"/>
          <w:sz w:val="16"/>
          <w:szCs w:val="16"/>
        </w:rPr>
        <w:t>,L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215,826 GJ </w:t>
      </w:r>
      <w:r>
        <w:rPr>
          <w:rFonts w:ascii="Arial" w:hAnsi="Arial" w:cs="Arial"/>
          <w:sz w:val="16"/>
          <w:szCs w:val="16"/>
        </w:rPr>
        <w:tab/>
        <w:t xml:space="preserve">59,952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>11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Dodaná energie na osvětlení za rok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EP,L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: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215,826 GJ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59,952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MWh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>11 kWh/m2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Celková roční dodaná energie </w:t>
      </w: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  <w:u w:val="single"/>
        </w:rPr>
        <w:t>Q,fuel</w:t>
      </w:r>
      <w:proofErr w:type="spellEnd"/>
      <w:proofErr w:type="gram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=EP: </w:t>
      </w:r>
      <w:r>
        <w:rPr>
          <w:rFonts w:ascii="Arial" w:hAnsi="Arial" w:cs="Arial"/>
          <w:b/>
          <w:bCs/>
          <w:sz w:val="18"/>
          <w:szCs w:val="18"/>
          <w:u w:val="single"/>
        </w:rPr>
        <w:tab/>
        <w:t xml:space="preserve">5313,637 GJ </w:t>
      </w:r>
      <w:r>
        <w:rPr>
          <w:rFonts w:ascii="Arial" w:hAnsi="Arial" w:cs="Arial"/>
          <w:b/>
          <w:bCs/>
          <w:sz w:val="18"/>
          <w:szCs w:val="18"/>
          <w:u w:val="single"/>
        </w:rPr>
        <w:tab/>
        <w:t xml:space="preserve">1476,010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MWh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>
        <w:rPr>
          <w:rFonts w:ascii="Arial" w:hAnsi="Arial" w:cs="Arial"/>
          <w:b/>
          <w:bCs/>
          <w:sz w:val="18"/>
          <w:szCs w:val="18"/>
          <w:u w:val="single"/>
        </w:rPr>
        <w:tab/>
        <w:t>267 kWh/m2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>Měrná dodaná energie budovy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Celková roční dodaná energie: </w:t>
      </w:r>
      <w:r>
        <w:rPr>
          <w:rFonts w:ascii="Arial" w:hAnsi="Arial" w:cs="Arial"/>
          <w:b/>
          <w:bCs/>
          <w:sz w:val="20"/>
          <w:szCs w:val="20"/>
        </w:rPr>
        <w:tab/>
        <w:t xml:space="preserve">1476,010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MWh</w:t>
      </w:r>
      <w:proofErr w:type="spellEnd"/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Objem budovy stanovený z vnějších rozměrů: </w:t>
      </w:r>
      <w:r>
        <w:rPr>
          <w:rFonts w:ascii="Arial" w:hAnsi="Arial" w:cs="Arial"/>
          <w:sz w:val="18"/>
          <w:szCs w:val="18"/>
        </w:rPr>
        <w:tab/>
        <w:t>28361,4 m3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Celková energeticky vztažná podlah. plocha budovy: </w:t>
      </w:r>
      <w:r>
        <w:rPr>
          <w:rFonts w:ascii="Arial" w:hAnsi="Arial" w:cs="Arial"/>
          <w:sz w:val="18"/>
          <w:szCs w:val="18"/>
        </w:rPr>
        <w:tab/>
        <w:t>5535,9 m2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Měrná dodaná energie </w:t>
      </w:r>
      <w:proofErr w:type="gramStart"/>
      <w:r>
        <w:rPr>
          <w:rFonts w:ascii="Arial" w:hAnsi="Arial" w:cs="Arial"/>
          <w:sz w:val="18"/>
          <w:szCs w:val="18"/>
        </w:rPr>
        <w:t>EP,V</w:t>
      </w:r>
      <w:proofErr w:type="gram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>52,0 kWh/(m3.a)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Měrná dodaná energie budovy </w:t>
      </w:r>
      <w:proofErr w:type="gramStart"/>
      <w:r>
        <w:rPr>
          <w:rFonts w:ascii="Arial" w:hAnsi="Arial" w:cs="Arial"/>
          <w:b/>
          <w:bCs/>
          <w:sz w:val="20"/>
          <w:szCs w:val="20"/>
          <w:u w:val="single"/>
        </w:rPr>
        <w:t>EP,A</w:t>
      </w:r>
      <w:proofErr w:type="gramEnd"/>
      <w:r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u w:val="single"/>
        </w:rPr>
        <w:tab/>
        <w:t>267 kWh/(m2.a)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 xml:space="preserve">Poznámka: Měrná dodaná energie zahrnuje veškerou dodanou energii včetně vlivů účinností </w:t>
      </w:r>
      <w:proofErr w:type="spellStart"/>
      <w:r>
        <w:rPr>
          <w:rFonts w:ascii="Arial" w:hAnsi="Arial" w:cs="Arial"/>
          <w:b/>
          <w:bCs/>
          <w:sz w:val="14"/>
          <w:szCs w:val="14"/>
        </w:rPr>
        <w:t>tech</w:t>
      </w:r>
      <w:proofErr w:type="spellEnd"/>
      <w:r>
        <w:rPr>
          <w:rFonts w:ascii="Arial" w:hAnsi="Arial" w:cs="Arial"/>
          <w:b/>
          <w:bCs/>
          <w:sz w:val="14"/>
          <w:szCs w:val="14"/>
        </w:rPr>
        <w:t>. systémů.</w:t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900"/>
          <w:tab w:val="left" w:pos="6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ab/>
      </w:r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 xml:space="preserve">Rozdělení dodané energie podle </w:t>
      </w:r>
      <w:proofErr w:type="spellStart"/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>energonositelů</w:t>
      </w:r>
      <w:proofErr w:type="spellEnd"/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>, primární energie a emise CO2</w:t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Energo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-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Faktory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 xml:space="preserve">Vytápění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Teplá voda</w:t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nositel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transformace </w:t>
      </w:r>
      <w:r>
        <w:rPr>
          <w:rFonts w:ascii="Arial" w:hAnsi="Arial" w:cs="Arial"/>
          <w:sz w:val="16"/>
          <w:szCs w:val="16"/>
        </w:rPr>
        <w:tab/>
        <w:t xml:space="preserve">------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/a ------ </w:t>
      </w:r>
      <w:r>
        <w:rPr>
          <w:rFonts w:ascii="Arial" w:hAnsi="Arial" w:cs="Arial"/>
          <w:sz w:val="16"/>
          <w:szCs w:val="16"/>
        </w:rPr>
        <w:tab/>
        <w:t xml:space="preserve">t/a </w:t>
      </w:r>
      <w:r>
        <w:rPr>
          <w:rFonts w:ascii="Arial" w:hAnsi="Arial" w:cs="Arial"/>
          <w:sz w:val="16"/>
          <w:szCs w:val="16"/>
        </w:rPr>
        <w:tab/>
        <w:t xml:space="preserve">------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/a ------ </w:t>
      </w:r>
      <w:r>
        <w:rPr>
          <w:rFonts w:ascii="Arial" w:hAnsi="Arial" w:cs="Arial"/>
          <w:sz w:val="16"/>
          <w:szCs w:val="16"/>
        </w:rPr>
        <w:tab/>
        <w:t>t/a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f,pN</w:t>
      </w:r>
      <w:proofErr w:type="spellEnd"/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f,pC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f,CO2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CO2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>CO2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soustava ZTE využívající méně n </w:t>
      </w:r>
      <w:r>
        <w:rPr>
          <w:rFonts w:ascii="Arial" w:hAnsi="Arial" w:cs="Arial"/>
          <w:sz w:val="14"/>
          <w:szCs w:val="14"/>
        </w:rPr>
        <w:tab/>
        <w:t xml:space="preserve">1,0 </w:t>
      </w:r>
      <w:r>
        <w:rPr>
          <w:rFonts w:ascii="Arial" w:hAnsi="Arial" w:cs="Arial"/>
          <w:sz w:val="14"/>
          <w:szCs w:val="14"/>
        </w:rPr>
        <w:tab/>
        <w:t xml:space="preserve">1,1 </w:t>
      </w:r>
      <w:r>
        <w:rPr>
          <w:rFonts w:ascii="Arial" w:hAnsi="Arial" w:cs="Arial"/>
          <w:sz w:val="14"/>
          <w:szCs w:val="14"/>
        </w:rPr>
        <w:tab/>
        <w:t xml:space="preserve">0,0000 </w:t>
      </w:r>
      <w:r>
        <w:rPr>
          <w:rFonts w:ascii="Arial" w:hAnsi="Arial" w:cs="Arial"/>
          <w:sz w:val="14"/>
          <w:szCs w:val="14"/>
        </w:rPr>
        <w:tab/>
        <w:t xml:space="preserve">573,5 </w:t>
      </w:r>
      <w:r>
        <w:rPr>
          <w:rFonts w:ascii="Arial" w:hAnsi="Arial" w:cs="Arial"/>
          <w:sz w:val="14"/>
          <w:szCs w:val="14"/>
        </w:rPr>
        <w:tab/>
        <w:t xml:space="preserve">573,5 </w:t>
      </w:r>
      <w:r>
        <w:rPr>
          <w:rFonts w:ascii="Arial" w:hAnsi="Arial" w:cs="Arial"/>
          <w:sz w:val="14"/>
          <w:szCs w:val="14"/>
        </w:rPr>
        <w:tab/>
        <w:t xml:space="preserve">630,9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606,9 </w:t>
      </w:r>
      <w:r>
        <w:rPr>
          <w:rFonts w:ascii="Arial" w:hAnsi="Arial" w:cs="Arial"/>
          <w:sz w:val="14"/>
          <w:szCs w:val="14"/>
        </w:rPr>
        <w:tab/>
        <w:t xml:space="preserve">606,9 </w:t>
      </w:r>
      <w:r>
        <w:rPr>
          <w:rFonts w:ascii="Arial" w:hAnsi="Arial" w:cs="Arial"/>
          <w:sz w:val="14"/>
          <w:szCs w:val="14"/>
        </w:rPr>
        <w:tab/>
        <w:t xml:space="preserve">667,5 </w:t>
      </w:r>
      <w:r>
        <w:rPr>
          <w:rFonts w:ascii="Arial" w:hAnsi="Arial" w:cs="Arial"/>
          <w:sz w:val="14"/>
          <w:szCs w:val="14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elektřina ze sítě </w:t>
      </w:r>
      <w:r>
        <w:rPr>
          <w:rFonts w:ascii="Arial" w:hAnsi="Arial" w:cs="Arial"/>
          <w:sz w:val="14"/>
          <w:szCs w:val="14"/>
        </w:rPr>
        <w:tab/>
        <w:t xml:space="preserve">3,0 </w:t>
      </w:r>
      <w:r>
        <w:rPr>
          <w:rFonts w:ascii="Arial" w:hAnsi="Arial" w:cs="Arial"/>
          <w:sz w:val="14"/>
          <w:szCs w:val="14"/>
        </w:rPr>
        <w:tab/>
        <w:t xml:space="preserve">3,2 </w:t>
      </w:r>
      <w:r>
        <w:rPr>
          <w:rFonts w:ascii="Arial" w:hAnsi="Arial" w:cs="Arial"/>
          <w:sz w:val="14"/>
          <w:szCs w:val="14"/>
        </w:rPr>
        <w:tab/>
        <w:t xml:space="preserve">1,0120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  <w:u w:val="single"/>
        </w:rPr>
      </w:pP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 xml:space="preserve">SOUČET 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  <w:t xml:space="preserve">573,5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573,5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630,9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---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606,9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606,9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667,5 </w:t>
      </w:r>
      <w:r>
        <w:rPr>
          <w:rFonts w:ascii="Arial" w:hAnsi="Arial" w:cs="Arial"/>
          <w:b/>
          <w:bCs/>
          <w:sz w:val="14"/>
          <w:szCs w:val="14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Energo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-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Faktory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 xml:space="preserve">Osvětlení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Pom.energie</w:t>
      </w:r>
      <w:proofErr w:type="spellEnd"/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nositel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transformace </w:t>
      </w:r>
      <w:r>
        <w:rPr>
          <w:rFonts w:ascii="Arial" w:hAnsi="Arial" w:cs="Arial"/>
          <w:sz w:val="16"/>
          <w:szCs w:val="16"/>
        </w:rPr>
        <w:tab/>
        <w:t xml:space="preserve">------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/a ------ </w:t>
      </w:r>
      <w:r>
        <w:rPr>
          <w:rFonts w:ascii="Arial" w:hAnsi="Arial" w:cs="Arial"/>
          <w:sz w:val="16"/>
          <w:szCs w:val="16"/>
        </w:rPr>
        <w:tab/>
        <w:t xml:space="preserve">t/a </w:t>
      </w:r>
      <w:r>
        <w:rPr>
          <w:rFonts w:ascii="Arial" w:hAnsi="Arial" w:cs="Arial"/>
          <w:sz w:val="16"/>
          <w:szCs w:val="16"/>
        </w:rPr>
        <w:tab/>
        <w:t xml:space="preserve">------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/a ------ </w:t>
      </w:r>
      <w:r>
        <w:rPr>
          <w:rFonts w:ascii="Arial" w:hAnsi="Arial" w:cs="Arial"/>
          <w:sz w:val="16"/>
          <w:szCs w:val="16"/>
        </w:rPr>
        <w:tab/>
        <w:t>t/a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f,pN</w:t>
      </w:r>
      <w:proofErr w:type="spellEnd"/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f,pC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f,CO2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CO2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>CO2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soustava ZTE využívající méně n </w:t>
      </w:r>
      <w:r>
        <w:rPr>
          <w:rFonts w:ascii="Arial" w:hAnsi="Arial" w:cs="Arial"/>
          <w:sz w:val="14"/>
          <w:szCs w:val="14"/>
        </w:rPr>
        <w:tab/>
        <w:t xml:space="preserve">1,0 </w:t>
      </w:r>
      <w:r>
        <w:rPr>
          <w:rFonts w:ascii="Arial" w:hAnsi="Arial" w:cs="Arial"/>
          <w:sz w:val="14"/>
          <w:szCs w:val="14"/>
        </w:rPr>
        <w:tab/>
        <w:t xml:space="preserve">1,1 </w:t>
      </w:r>
      <w:r>
        <w:rPr>
          <w:rFonts w:ascii="Arial" w:hAnsi="Arial" w:cs="Arial"/>
          <w:sz w:val="14"/>
          <w:szCs w:val="14"/>
        </w:rPr>
        <w:tab/>
        <w:t xml:space="preserve">0,0000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elektřina ze sítě </w:t>
      </w:r>
      <w:r>
        <w:rPr>
          <w:rFonts w:ascii="Arial" w:hAnsi="Arial" w:cs="Arial"/>
          <w:sz w:val="14"/>
          <w:szCs w:val="14"/>
        </w:rPr>
        <w:tab/>
        <w:t xml:space="preserve">3,0 </w:t>
      </w:r>
      <w:r>
        <w:rPr>
          <w:rFonts w:ascii="Arial" w:hAnsi="Arial" w:cs="Arial"/>
          <w:sz w:val="14"/>
          <w:szCs w:val="14"/>
        </w:rPr>
        <w:tab/>
        <w:t xml:space="preserve">3,2 </w:t>
      </w:r>
      <w:r>
        <w:rPr>
          <w:rFonts w:ascii="Arial" w:hAnsi="Arial" w:cs="Arial"/>
          <w:sz w:val="14"/>
          <w:szCs w:val="14"/>
        </w:rPr>
        <w:tab/>
        <w:t xml:space="preserve">1,0120 </w:t>
      </w:r>
      <w:r>
        <w:rPr>
          <w:rFonts w:ascii="Arial" w:hAnsi="Arial" w:cs="Arial"/>
          <w:sz w:val="14"/>
          <w:szCs w:val="14"/>
        </w:rPr>
        <w:tab/>
        <w:t xml:space="preserve">60,0 </w:t>
      </w:r>
      <w:r>
        <w:rPr>
          <w:rFonts w:ascii="Arial" w:hAnsi="Arial" w:cs="Arial"/>
          <w:sz w:val="14"/>
          <w:szCs w:val="14"/>
        </w:rPr>
        <w:tab/>
        <w:t xml:space="preserve">179,9 </w:t>
      </w:r>
      <w:r>
        <w:rPr>
          <w:rFonts w:ascii="Arial" w:hAnsi="Arial" w:cs="Arial"/>
          <w:sz w:val="14"/>
          <w:szCs w:val="14"/>
        </w:rPr>
        <w:tab/>
        <w:t xml:space="preserve">191,8 </w:t>
      </w:r>
      <w:r>
        <w:rPr>
          <w:rFonts w:ascii="Arial" w:hAnsi="Arial" w:cs="Arial"/>
          <w:sz w:val="14"/>
          <w:szCs w:val="14"/>
        </w:rPr>
        <w:tab/>
        <w:t xml:space="preserve">60,7 </w:t>
      </w:r>
      <w:r>
        <w:rPr>
          <w:rFonts w:ascii="Arial" w:hAnsi="Arial" w:cs="Arial"/>
          <w:sz w:val="14"/>
          <w:szCs w:val="14"/>
        </w:rPr>
        <w:tab/>
        <w:t xml:space="preserve">8,1 </w:t>
      </w:r>
      <w:r>
        <w:rPr>
          <w:rFonts w:ascii="Arial" w:hAnsi="Arial" w:cs="Arial"/>
          <w:sz w:val="14"/>
          <w:szCs w:val="14"/>
        </w:rPr>
        <w:tab/>
        <w:t xml:space="preserve">24,2 </w:t>
      </w:r>
      <w:r>
        <w:rPr>
          <w:rFonts w:ascii="Arial" w:hAnsi="Arial" w:cs="Arial"/>
          <w:sz w:val="14"/>
          <w:szCs w:val="14"/>
        </w:rPr>
        <w:tab/>
        <w:t xml:space="preserve">25,8 </w:t>
      </w:r>
      <w:r>
        <w:rPr>
          <w:rFonts w:ascii="Arial" w:hAnsi="Arial" w:cs="Arial"/>
          <w:sz w:val="14"/>
          <w:szCs w:val="14"/>
        </w:rPr>
        <w:tab/>
        <w:t>8,2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  <w:u w:val="single"/>
        </w:rPr>
      </w:pP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 xml:space="preserve">SOUČET 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  <w:t xml:space="preserve">60,0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179,9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191,8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60,7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8,1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24,2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25,8 </w:t>
      </w:r>
      <w:r>
        <w:rPr>
          <w:rFonts w:ascii="Arial" w:hAnsi="Arial" w:cs="Arial"/>
          <w:b/>
          <w:bCs/>
          <w:sz w:val="14"/>
          <w:szCs w:val="14"/>
        </w:rPr>
        <w:tab/>
        <w:t>8,2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Energo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-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Faktory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Nuc.větrání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Chlazení</w:t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nositel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transformace </w:t>
      </w:r>
      <w:r>
        <w:rPr>
          <w:rFonts w:ascii="Arial" w:hAnsi="Arial" w:cs="Arial"/>
          <w:sz w:val="16"/>
          <w:szCs w:val="16"/>
        </w:rPr>
        <w:tab/>
        <w:t xml:space="preserve">------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/a ------ </w:t>
      </w:r>
      <w:r>
        <w:rPr>
          <w:rFonts w:ascii="Arial" w:hAnsi="Arial" w:cs="Arial"/>
          <w:sz w:val="16"/>
          <w:szCs w:val="16"/>
        </w:rPr>
        <w:tab/>
        <w:t xml:space="preserve">t/a </w:t>
      </w:r>
      <w:r>
        <w:rPr>
          <w:rFonts w:ascii="Arial" w:hAnsi="Arial" w:cs="Arial"/>
          <w:sz w:val="16"/>
          <w:szCs w:val="16"/>
        </w:rPr>
        <w:tab/>
        <w:t xml:space="preserve">------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/a ------ </w:t>
      </w:r>
      <w:r>
        <w:rPr>
          <w:rFonts w:ascii="Arial" w:hAnsi="Arial" w:cs="Arial"/>
          <w:sz w:val="16"/>
          <w:szCs w:val="16"/>
        </w:rPr>
        <w:tab/>
        <w:t>t/a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f,pN</w:t>
      </w:r>
      <w:proofErr w:type="spellEnd"/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f,pC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f,CO2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CO2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>CO2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soustava ZTE využívající méně n </w:t>
      </w:r>
      <w:r>
        <w:rPr>
          <w:rFonts w:ascii="Arial" w:hAnsi="Arial" w:cs="Arial"/>
          <w:sz w:val="14"/>
          <w:szCs w:val="14"/>
        </w:rPr>
        <w:tab/>
        <w:t xml:space="preserve">1,0 </w:t>
      </w:r>
      <w:r>
        <w:rPr>
          <w:rFonts w:ascii="Arial" w:hAnsi="Arial" w:cs="Arial"/>
          <w:sz w:val="14"/>
          <w:szCs w:val="14"/>
        </w:rPr>
        <w:tab/>
        <w:t xml:space="preserve">1,1 </w:t>
      </w:r>
      <w:r>
        <w:rPr>
          <w:rFonts w:ascii="Arial" w:hAnsi="Arial" w:cs="Arial"/>
          <w:sz w:val="14"/>
          <w:szCs w:val="14"/>
        </w:rPr>
        <w:tab/>
        <w:t xml:space="preserve">0,0000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elektřina ze sítě </w:t>
      </w:r>
      <w:r>
        <w:rPr>
          <w:rFonts w:ascii="Arial" w:hAnsi="Arial" w:cs="Arial"/>
          <w:sz w:val="14"/>
          <w:szCs w:val="14"/>
        </w:rPr>
        <w:tab/>
        <w:t xml:space="preserve">3,0 </w:t>
      </w:r>
      <w:r>
        <w:rPr>
          <w:rFonts w:ascii="Arial" w:hAnsi="Arial" w:cs="Arial"/>
          <w:sz w:val="14"/>
          <w:szCs w:val="14"/>
        </w:rPr>
        <w:tab/>
        <w:t xml:space="preserve">3,2 </w:t>
      </w:r>
      <w:r>
        <w:rPr>
          <w:rFonts w:ascii="Arial" w:hAnsi="Arial" w:cs="Arial"/>
          <w:sz w:val="14"/>
          <w:szCs w:val="14"/>
        </w:rPr>
        <w:tab/>
        <w:t xml:space="preserve">1,0120 </w:t>
      </w:r>
      <w:r>
        <w:rPr>
          <w:rFonts w:ascii="Arial" w:hAnsi="Arial" w:cs="Arial"/>
          <w:sz w:val="14"/>
          <w:szCs w:val="14"/>
        </w:rPr>
        <w:tab/>
        <w:t xml:space="preserve">132,4 </w:t>
      </w:r>
      <w:r>
        <w:rPr>
          <w:rFonts w:ascii="Arial" w:hAnsi="Arial" w:cs="Arial"/>
          <w:sz w:val="14"/>
          <w:szCs w:val="14"/>
        </w:rPr>
        <w:tab/>
        <w:t xml:space="preserve">397,1 </w:t>
      </w:r>
      <w:r>
        <w:rPr>
          <w:rFonts w:ascii="Arial" w:hAnsi="Arial" w:cs="Arial"/>
          <w:sz w:val="14"/>
          <w:szCs w:val="14"/>
        </w:rPr>
        <w:tab/>
        <w:t xml:space="preserve">423,5 </w:t>
      </w:r>
      <w:r>
        <w:rPr>
          <w:rFonts w:ascii="Arial" w:hAnsi="Arial" w:cs="Arial"/>
          <w:sz w:val="14"/>
          <w:szCs w:val="14"/>
        </w:rPr>
        <w:tab/>
        <w:t xml:space="preserve">133,9 </w:t>
      </w:r>
      <w:r>
        <w:rPr>
          <w:rFonts w:ascii="Arial" w:hAnsi="Arial" w:cs="Arial"/>
          <w:sz w:val="14"/>
          <w:szCs w:val="14"/>
        </w:rPr>
        <w:tab/>
        <w:t xml:space="preserve">1,8 </w:t>
      </w:r>
      <w:r>
        <w:rPr>
          <w:rFonts w:ascii="Arial" w:hAnsi="Arial" w:cs="Arial"/>
          <w:sz w:val="14"/>
          <w:szCs w:val="14"/>
        </w:rPr>
        <w:tab/>
        <w:t xml:space="preserve">5,5 </w:t>
      </w:r>
      <w:r>
        <w:rPr>
          <w:rFonts w:ascii="Arial" w:hAnsi="Arial" w:cs="Arial"/>
          <w:sz w:val="14"/>
          <w:szCs w:val="14"/>
        </w:rPr>
        <w:tab/>
        <w:t xml:space="preserve">5,9 </w:t>
      </w:r>
      <w:r>
        <w:rPr>
          <w:rFonts w:ascii="Arial" w:hAnsi="Arial" w:cs="Arial"/>
          <w:sz w:val="14"/>
          <w:szCs w:val="14"/>
        </w:rPr>
        <w:tab/>
        <w:t>1,9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  <w:u w:val="single"/>
        </w:rPr>
      </w:pP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 xml:space="preserve">SOUČET 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  <w:t xml:space="preserve">132,4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397,1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423,5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133,9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1,8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5,5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5,9 </w:t>
      </w:r>
      <w:r>
        <w:rPr>
          <w:rFonts w:ascii="Arial" w:hAnsi="Arial" w:cs="Arial"/>
          <w:b/>
          <w:bCs/>
          <w:sz w:val="14"/>
          <w:szCs w:val="14"/>
        </w:rPr>
        <w:tab/>
        <w:t>1,9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35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35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Energo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-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Faktory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 xml:space="preserve">Úprava RH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Výroba a export elektřiny</w:t>
      </w:r>
    </w:p>
    <w:p w:rsidR="00823670" w:rsidRDefault="00823670" w:rsidP="00823670">
      <w:pPr>
        <w:tabs>
          <w:tab w:val="left" w:pos="0"/>
          <w:tab w:val="left" w:pos="300"/>
          <w:tab w:val="left" w:pos="2700"/>
          <w:tab w:val="left" w:pos="4300"/>
          <w:tab w:val="left" w:pos="4800"/>
          <w:tab w:val="left" w:pos="5300"/>
          <w:tab w:val="left" w:pos="5800"/>
          <w:tab w:val="left" w:pos="6600"/>
          <w:tab w:val="left" w:pos="735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nositel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transformace </w:t>
      </w:r>
      <w:r>
        <w:rPr>
          <w:rFonts w:ascii="Arial" w:hAnsi="Arial" w:cs="Arial"/>
          <w:sz w:val="16"/>
          <w:szCs w:val="16"/>
        </w:rPr>
        <w:tab/>
        <w:t xml:space="preserve">------ </w:t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/a ------ </w:t>
      </w:r>
      <w:r>
        <w:rPr>
          <w:rFonts w:ascii="Arial" w:hAnsi="Arial" w:cs="Arial"/>
          <w:sz w:val="16"/>
          <w:szCs w:val="16"/>
        </w:rPr>
        <w:tab/>
        <w:t xml:space="preserve">t/a </w:t>
      </w:r>
      <w:r>
        <w:rPr>
          <w:rFonts w:ascii="Arial" w:hAnsi="Arial" w:cs="Arial"/>
          <w:sz w:val="16"/>
          <w:szCs w:val="16"/>
        </w:rPr>
        <w:tab/>
        <w:t xml:space="preserve">-------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MWh</w:t>
      </w:r>
      <w:proofErr w:type="spellEnd"/>
      <w:r>
        <w:rPr>
          <w:rFonts w:ascii="Arial" w:hAnsi="Arial" w:cs="Arial"/>
          <w:sz w:val="16"/>
          <w:szCs w:val="16"/>
        </w:rPr>
        <w:t xml:space="preserve">/a </w:t>
      </w:r>
      <w:r>
        <w:rPr>
          <w:rFonts w:ascii="Arial" w:hAnsi="Arial" w:cs="Arial"/>
          <w:sz w:val="16"/>
          <w:szCs w:val="16"/>
        </w:rPr>
        <w:tab/>
        <w:t>-------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6"/>
          <w:szCs w:val="16"/>
        </w:rPr>
        <w:t>f,pN</w:t>
      </w:r>
      <w:proofErr w:type="spellEnd"/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f,pC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f,CO2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Q,pC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  <w:t xml:space="preserve">CO2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Q,f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Q,el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Q,pC</w:t>
      </w:r>
      <w:proofErr w:type="spellEnd"/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soustava ZTE využívající méně n </w:t>
      </w:r>
      <w:r>
        <w:rPr>
          <w:rFonts w:ascii="Arial" w:hAnsi="Arial" w:cs="Arial"/>
          <w:sz w:val="14"/>
          <w:szCs w:val="14"/>
        </w:rPr>
        <w:tab/>
        <w:t xml:space="preserve">1,0 </w:t>
      </w:r>
      <w:r>
        <w:rPr>
          <w:rFonts w:ascii="Arial" w:hAnsi="Arial" w:cs="Arial"/>
          <w:sz w:val="14"/>
          <w:szCs w:val="14"/>
        </w:rPr>
        <w:tab/>
        <w:t xml:space="preserve">1,1 </w:t>
      </w:r>
      <w:r>
        <w:rPr>
          <w:rFonts w:ascii="Arial" w:hAnsi="Arial" w:cs="Arial"/>
          <w:sz w:val="14"/>
          <w:szCs w:val="14"/>
        </w:rPr>
        <w:tab/>
        <w:t xml:space="preserve">0,0000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elektřina ze sítě </w:t>
      </w:r>
      <w:r>
        <w:rPr>
          <w:rFonts w:ascii="Arial" w:hAnsi="Arial" w:cs="Arial"/>
          <w:sz w:val="14"/>
          <w:szCs w:val="14"/>
        </w:rPr>
        <w:tab/>
        <w:t xml:space="preserve">3,0 </w:t>
      </w:r>
      <w:r>
        <w:rPr>
          <w:rFonts w:ascii="Arial" w:hAnsi="Arial" w:cs="Arial"/>
          <w:sz w:val="14"/>
          <w:szCs w:val="14"/>
        </w:rPr>
        <w:tab/>
        <w:t xml:space="preserve">3,2 </w:t>
      </w:r>
      <w:r>
        <w:rPr>
          <w:rFonts w:ascii="Arial" w:hAnsi="Arial" w:cs="Arial"/>
          <w:sz w:val="14"/>
          <w:szCs w:val="14"/>
        </w:rPr>
        <w:tab/>
        <w:t xml:space="preserve">1,0120 </w:t>
      </w:r>
      <w:r>
        <w:rPr>
          <w:rFonts w:ascii="Arial" w:hAnsi="Arial" w:cs="Arial"/>
          <w:sz w:val="14"/>
          <w:szCs w:val="14"/>
        </w:rPr>
        <w:tab/>
        <w:t xml:space="preserve">93,4 </w:t>
      </w:r>
      <w:r>
        <w:rPr>
          <w:rFonts w:ascii="Arial" w:hAnsi="Arial" w:cs="Arial"/>
          <w:sz w:val="14"/>
          <w:szCs w:val="14"/>
        </w:rPr>
        <w:tab/>
        <w:t xml:space="preserve">280,2 </w:t>
      </w:r>
      <w:r>
        <w:rPr>
          <w:rFonts w:ascii="Arial" w:hAnsi="Arial" w:cs="Arial"/>
          <w:sz w:val="14"/>
          <w:szCs w:val="14"/>
        </w:rPr>
        <w:tab/>
        <w:t xml:space="preserve">298,9 </w:t>
      </w:r>
      <w:r>
        <w:rPr>
          <w:rFonts w:ascii="Arial" w:hAnsi="Arial" w:cs="Arial"/>
          <w:sz w:val="14"/>
          <w:szCs w:val="14"/>
        </w:rPr>
        <w:tab/>
        <w:t xml:space="preserve">94,5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 xml:space="preserve">--- </w:t>
      </w:r>
      <w:r>
        <w:rPr>
          <w:rFonts w:ascii="Arial" w:hAnsi="Arial" w:cs="Arial"/>
          <w:sz w:val="14"/>
          <w:szCs w:val="14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  <w:u w:val="single"/>
        </w:rPr>
      </w:pP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2500"/>
          <w:tab w:val="left" w:pos="3000"/>
          <w:tab w:val="left" w:pos="3500"/>
          <w:tab w:val="left" w:pos="4300"/>
          <w:tab w:val="left" w:pos="4800"/>
          <w:tab w:val="left" w:pos="5300"/>
          <w:tab w:val="left" w:pos="5800"/>
          <w:tab w:val="left" w:pos="6600"/>
          <w:tab w:val="left" w:pos="7100"/>
          <w:tab w:val="left" w:pos="7600"/>
          <w:tab w:val="left" w:pos="8100"/>
          <w:tab w:val="left" w:pos="8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 xml:space="preserve">SOUČET 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 w:cs="Arial"/>
          <w:b/>
          <w:bCs/>
          <w:sz w:val="14"/>
          <w:szCs w:val="14"/>
        </w:rPr>
        <w:tab/>
        <w:t xml:space="preserve">93,4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280,2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298,9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94,5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---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---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--- </w:t>
      </w:r>
      <w:r>
        <w:rPr>
          <w:rFonts w:ascii="Arial" w:hAnsi="Arial" w:cs="Arial"/>
          <w:b/>
          <w:bCs/>
          <w:sz w:val="14"/>
          <w:szCs w:val="14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8"/>
          <w:szCs w:val="8"/>
        </w:rPr>
      </w:pPr>
      <w:r>
        <w:rPr>
          <w:rFonts w:ascii="Arial" w:hAnsi="Arial" w:cs="Arial"/>
          <w:b/>
          <w:bCs/>
          <w:sz w:val="8"/>
          <w:szCs w:val="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Vysvětlivky: </w:t>
      </w:r>
      <w:r>
        <w:rPr>
          <w:rFonts w:ascii="Arial" w:hAnsi="Arial" w:cs="Arial"/>
          <w:sz w:val="14"/>
          <w:szCs w:val="14"/>
        </w:rPr>
        <w:tab/>
      </w:r>
      <w:proofErr w:type="spellStart"/>
      <w:proofErr w:type="gramStart"/>
      <w:r>
        <w:rPr>
          <w:rFonts w:ascii="Arial" w:hAnsi="Arial" w:cs="Arial"/>
          <w:sz w:val="14"/>
          <w:szCs w:val="14"/>
        </w:rPr>
        <w:t>f,pN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je faktor neobnovitelné primární energie v kWh/kWh; </w:t>
      </w:r>
      <w:proofErr w:type="spellStart"/>
      <w:r>
        <w:rPr>
          <w:rFonts w:ascii="Arial" w:hAnsi="Arial" w:cs="Arial"/>
          <w:sz w:val="14"/>
          <w:szCs w:val="14"/>
        </w:rPr>
        <w:t>f,pC</w:t>
      </w:r>
      <w:proofErr w:type="spellEnd"/>
      <w:r>
        <w:rPr>
          <w:rFonts w:ascii="Arial" w:hAnsi="Arial" w:cs="Arial"/>
          <w:sz w:val="14"/>
          <w:szCs w:val="14"/>
        </w:rPr>
        <w:t xml:space="preserve"> je faktor celkové primární energie v kWh/kWh;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proofErr w:type="gramStart"/>
      <w:r>
        <w:rPr>
          <w:rFonts w:ascii="Arial" w:hAnsi="Arial" w:cs="Arial"/>
          <w:sz w:val="14"/>
          <w:szCs w:val="14"/>
        </w:rPr>
        <w:t>f,CO2</w:t>
      </w:r>
      <w:proofErr w:type="gramEnd"/>
      <w:r>
        <w:rPr>
          <w:rFonts w:ascii="Arial" w:hAnsi="Arial" w:cs="Arial"/>
          <w:sz w:val="14"/>
          <w:szCs w:val="14"/>
        </w:rPr>
        <w:t xml:space="preserve"> je součinitel emisí CO2 v kg/kWh; </w:t>
      </w:r>
      <w:proofErr w:type="spellStart"/>
      <w:r>
        <w:rPr>
          <w:rFonts w:ascii="Arial" w:hAnsi="Arial" w:cs="Arial"/>
          <w:sz w:val="14"/>
          <w:szCs w:val="14"/>
        </w:rPr>
        <w:t>Q,f</w:t>
      </w:r>
      <w:proofErr w:type="spellEnd"/>
      <w:r>
        <w:rPr>
          <w:rFonts w:ascii="Arial" w:hAnsi="Arial" w:cs="Arial"/>
          <w:sz w:val="14"/>
          <w:szCs w:val="14"/>
        </w:rPr>
        <w:t xml:space="preserve"> je vypočtená spotřeba energie dodávaná na daný účel příslušným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proofErr w:type="spellStart"/>
      <w:r>
        <w:rPr>
          <w:rFonts w:ascii="Arial" w:hAnsi="Arial" w:cs="Arial"/>
          <w:sz w:val="14"/>
          <w:szCs w:val="14"/>
        </w:rPr>
        <w:t>energonositelem</w:t>
      </w:r>
      <w:proofErr w:type="spellEnd"/>
      <w:r>
        <w:rPr>
          <w:rFonts w:ascii="Arial" w:hAnsi="Arial" w:cs="Arial"/>
          <w:sz w:val="14"/>
          <w:szCs w:val="14"/>
        </w:rPr>
        <w:t xml:space="preserve"> v </w:t>
      </w:r>
      <w:proofErr w:type="spellStart"/>
      <w:r>
        <w:rPr>
          <w:rFonts w:ascii="Arial" w:hAnsi="Arial" w:cs="Arial"/>
          <w:sz w:val="14"/>
          <w:szCs w:val="14"/>
        </w:rPr>
        <w:t>MWh</w:t>
      </w:r>
      <w:proofErr w:type="spellEnd"/>
      <w:r>
        <w:rPr>
          <w:rFonts w:ascii="Arial" w:hAnsi="Arial" w:cs="Arial"/>
          <w:sz w:val="14"/>
          <w:szCs w:val="14"/>
        </w:rPr>
        <w:t xml:space="preserve">/rok;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Q,el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je produkce elektřiny v </w:t>
      </w:r>
      <w:proofErr w:type="spellStart"/>
      <w:r>
        <w:rPr>
          <w:rFonts w:ascii="Arial" w:hAnsi="Arial" w:cs="Arial"/>
          <w:sz w:val="14"/>
          <w:szCs w:val="14"/>
        </w:rPr>
        <w:t>MWh</w:t>
      </w:r>
      <w:proofErr w:type="spellEnd"/>
      <w:r>
        <w:rPr>
          <w:rFonts w:ascii="Arial" w:hAnsi="Arial" w:cs="Arial"/>
          <w:sz w:val="14"/>
          <w:szCs w:val="14"/>
        </w:rPr>
        <w:t xml:space="preserve">/rok; </w:t>
      </w:r>
      <w:proofErr w:type="spellStart"/>
      <w:r>
        <w:rPr>
          <w:rFonts w:ascii="Arial" w:hAnsi="Arial" w:cs="Arial"/>
          <w:sz w:val="14"/>
          <w:szCs w:val="14"/>
        </w:rPr>
        <w:t>Q,pN</w:t>
      </w:r>
      <w:proofErr w:type="spellEnd"/>
      <w:r>
        <w:rPr>
          <w:rFonts w:ascii="Arial" w:hAnsi="Arial" w:cs="Arial"/>
          <w:sz w:val="14"/>
          <w:szCs w:val="14"/>
        </w:rPr>
        <w:t xml:space="preserve"> je neobnovitelná primární energie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a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Q,pC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je celková primární energie použitá na daný účel příslušným </w:t>
      </w:r>
      <w:proofErr w:type="spellStart"/>
      <w:r>
        <w:rPr>
          <w:rFonts w:ascii="Arial" w:hAnsi="Arial" w:cs="Arial"/>
          <w:sz w:val="14"/>
          <w:szCs w:val="14"/>
        </w:rPr>
        <w:t>energonositelem</w:t>
      </w:r>
      <w:proofErr w:type="spellEnd"/>
      <w:r>
        <w:rPr>
          <w:rFonts w:ascii="Arial" w:hAnsi="Arial" w:cs="Arial"/>
          <w:sz w:val="14"/>
          <w:szCs w:val="14"/>
        </w:rPr>
        <w:t xml:space="preserve"> v </w:t>
      </w:r>
      <w:proofErr w:type="spellStart"/>
      <w:r>
        <w:rPr>
          <w:rFonts w:ascii="Arial" w:hAnsi="Arial" w:cs="Arial"/>
          <w:sz w:val="14"/>
          <w:szCs w:val="14"/>
        </w:rPr>
        <w:t>MWh</w:t>
      </w:r>
      <w:proofErr w:type="spellEnd"/>
      <w:r>
        <w:rPr>
          <w:rFonts w:ascii="Arial" w:hAnsi="Arial" w:cs="Arial"/>
          <w:sz w:val="14"/>
          <w:szCs w:val="14"/>
        </w:rPr>
        <w:t>/rok a CO2 jsou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>s tím spojené emise CO2 v t/rok.</w:t>
      </w:r>
    </w:p>
    <w:p w:rsidR="00823670" w:rsidRDefault="00823670" w:rsidP="00823670">
      <w:pPr>
        <w:tabs>
          <w:tab w:val="left" w:pos="0"/>
          <w:tab w:val="left" w:pos="300"/>
          <w:tab w:val="left" w:pos="4300"/>
          <w:tab w:val="left" w:pos="5700"/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6"/>
          <w:szCs w:val="6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3900"/>
          <w:tab w:val="left" w:pos="5100"/>
          <w:tab w:val="left" w:pos="6500"/>
          <w:tab w:val="left" w:pos="7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050"/>
          <w:tab w:val="left" w:pos="5250"/>
          <w:tab w:val="left" w:pos="6650"/>
          <w:tab w:val="left" w:pos="7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 xml:space="preserve">Součty pro jednotlivé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energonositele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</w:rPr>
        <w:t>Q,f</w:t>
      </w:r>
      <w:proofErr w:type="spellEnd"/>
      <w:proofErr w:type="gramEnd"/>
      <w:r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[</w:t>
      </w:r>
      <w:proofErr w:type="spellStart"/>
      <w:r>
        <w:rPr>
          <w:rFonts w:ascii="Arial" w:hAnsi="Arial" w:cs="Arial"/>
          <w:sz w:val="18"/>
          <w:szCs w:val="18"/>
        </w:rPr>
        <w:t>MWh</w:t>
      </w:r>
      <w:proofErr w:type="spellEnd"/>
      <w:r>
        <w:rPr>
          <w:rFonts w:ascii="Arial" w:hAnsi="Arial" w:cs="Arial"/>
          <w:sz w:val="18"/>
          <w:szCs w:val="18"/>
        </w:rPr>
        <w:t xml:space="preserve">/a] 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b/>
          <w:bCs/>
          <w:sz w:val="18"/>
          <w:szCs w:val="18"/>
        </w:rPr>
        <w:t>Q,pN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[</w:t>
      </w:r>
      <w:proofErr w:type="spellStart"/>
      <w:r>
        <w:rPr>
          <w:rFonts w:ascii="Arial" w:hAnsi="Arial" w:cs="Arial"/>
          <w:sz w:val="18"/>
          <w:szCs w:val="18"/>
        </w:rPr>
        <w:t>MWh</w:t>
      </w:r>
      <w:proofErr w:type="spellEnd"/>
      <w:r>
        <w:rPr>
          <w:rFonts w:ascii="Arial" w:hAnsi="Arial" w:cs="Arial"/>
          <w:sz w:val="18"/>
          <w:szCs w:val="18"/>
        </w:rPr>
        <w:t xml:space="preserve">/a] </w:t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b/>
          <w:bCs/>
          <w:sz w:val="18"/>
          <w:szCs w:val="18"/>
        </w:rPr>
        <w:t>Q,pC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[</w:t>
      </w:r>
      <w:proofErr w:type="spellStart"/>
      <w:r>
        <w:rPr>
          <w:rFonts w:ascii="Arial" w:hAnsi="Arial" w:cs="Arial"/>
          <w:sz w:val="18"/>
          <w:szCs w:val="18"/>
        </w:rPr>
        <w:t>MWh</w:t>
      </w:r>
      <w:proofErr w:type="spellEnd"/>
      <w:r>
        <w:rPr>
          <w:rFonts w:ascii="Arial" w:hAnsi="Arial" w:cs="Arial"/>
          <w:sz w:val="18"/>
          <w:szCs w:val="18"/>
        </w:rPr>
        <w:t xml:space="preserve">/a]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 xml:space="preserve">CO2 </w:t>
      </w:r>
      <w:r>
        <w:rPr>
          <w:rFonts w:ascii="Arial" w:hAnsi="Arial" w:cs="Arial"/>
          <w:sz w:val="18"/>
          <w:szCs w:val="18"/>
        </w:rPr>
        <w:t>[t/a]</w:t>
      </w:r>
    </w:p>
    <w:p w:rsidR="00823670" w:rsidRDefault="00823670" w:rsidP="00823670">
      <w:pPr>
        <w:tabs>
          <w:tab w:val="left" w:pos="0"/>
          <w:tab w:val="left" w:pos="300"/>
          <w:tab w:val="left" w:pos="4050"/>
          <w:tab w:val="left" w:pos="5250"/>
          <w:tab w:val="left" w:pos="6650"/>
          <w:tab w:val="left" w:pos="7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050"/>
          <w:tab w:val="left" w:pos="5250"/>
          <w:tab w:val="left" w:pos="6650"/>
          <w:tab w:val="left" w:pos="7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soustava ZTE využívající méně než </w:t>
      </w:r>
      <w:proofErr w:type="gramStart"/>
      <w:r>
        <w:rPr>
          <w:rFonts w:ascii="Arial" w:hAnsi="Arial" w:cs="Arial"/>
          <w:sz w:val="18"/>
          <w:szCs w:val="18"/>
        </w:rPr>
        <w:t>50%</w:t>
      </w:r>
      <w:proofErr w:type="gramEnd"/>
      <w:r>
        <w:rPr>
          <w:rFonts w:ascii="Arial" w:hAnsi="Arial" w:cs="Arial"/>
          <w:sz w:val="18"/>
          <w:szCs w:val="18"/>
        </w:rPr>
        <w:t xml:space="preserve"> ob </w:t>
      </w:r>
      <w:r>
        <w:rPr>
          <w:rFonts w:ascii="Arial" w:hAnsi="Arial" w:cs="Arial"/>
          <w:sz w:val="18"/>
          <w:szCs w:val="18"/>
        </w:rPr>
        <w:tab/>
        <w:t xml:space="preserve">1180,381 </w:t>
      </w:r>
      <w:r>
        <w:rPr>
          <w:rFonts w:ascii="Arial" w:hAnsi="Arial" w:cs="Arial"/>
          <w:sz w:val="18"/>
          <w:szCs w:val="18"/>
        </w:rPr>
        <w:tab/>
        <w:t xml:space="preserve">1180,381 </w:t>
      </w:r>
      <w:r>
        <w:rPr>
          <w:rFonts w:ascii="Arial" w:hAnsi="Arial" w:cs="Arial"/>
          <w:sz w:val="18"/>
          <w:szCs w:val="18"/>
        </w:rPr>
        <w:tab/>
        <w:t xml:space="preserve">1298,419 </w:t>
      </w:r>
      <w:r>
        <w:rPr>
          <w:rFonts w:ascii="Arial" w:hAnsi="Arial" w:cs="Arial"/>
          <w:sz w:val="18"/>
          <w:szCs w:val="18"/>
        </w:rPr>
        <w:tab/>
        <w:t>---</w:t>
      </w:r>
    </w:p>
    <w:p w:rsidR="00823670" w:rsidRDefault="00823670" w:rsidP="00823670">
      <w:pPr>
        <w:tabs>
          <w:tab w:val="left" w:pos="0"/>
          <w:tab w:val="left" w:pos="300"/>
          <w:tab w:val="left" w:pos="4050"/>
          <w:tab w:val="left" w:pos="5250"/>
          <w:tab w:val="left" w:pos="6650"/>
          <w:tab w:val="left" w:pos="7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elektřina ze sítě </w:t>
      </w:r>
      <w:r>
        <w:rPr>
          <w:rFonts w:ascii="Arial" w:hAnsi="Arial" w:cs="Arial"/>
          <w:sz w:val="18"/>
          <w:szCs w:val="18"/>
        </w:rPr>
        <w:tab/>
        <w:t xml:space="preserve">295,629 </w:t>
      </w:r>
      <w:r>
        <w:rPr>
          <w:rFonts w:ascii="Arial" w:hAnsi="Arial" w:cs="Arial"/>
          <w:sz w:val="18"/>
          <w:szCs w:val="18"/>
        </w:rPr>
        <w:tab/>
        <w:t xml:space="preserve">886,888 </w:t>
      </w:r>
      <w:r>
        <w:rPr>
          <w:rFonts w:ascii="Arial" w:hAnsi="Arial" w:cs="Arial"/>
          <w:sz w:val="18"/>
          <w:szCs w:val="18"/>
        </w:rPr>
        <w:tab/>
        <w:t xml:space="preserve">946,014 </w:t>
      </w:r>
      <w:r>
        <w:rPr>
          <w:rFonts w:ascii="Arial" w:hAnsi="Arial" w:cs="Arial"/>
          <w:sz w:val="18"/>
          <w:szCs w:val="18"/>
        </w:rPr>
        <w:tab/>
        <w:t>299,177</w:t>
      </w:r>
    </w:p>
    <w:p w:rsidR="00823670" w:rsidRDefault="00823670" w:rsidP="00823670">
      <w:pPr>
        <w:tabs>
          <w:tab w:val="left" w:pos="0"/>
          <w:tab w:val="left" w:pos="300"/>
          <w:tab w:val="left" w:pos="4050"/>
          <w:tab w:val="left" w:pos="5250"/>
          <w:tab w:val="left" w:pos="6650"/>
          <w:tab w:val="left" w:pos="7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  <w:u w:val="single"/>
        </w:rPr>
      </w:pP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  <w:r>
        <w:rPr>
          <w:rFonts w:ascii="Arial" w:hAnsi="Arial" w:cs="Arial"/>
          <w:sz w:val="8"/>
          <w:szCs w:val="8"/>
          <w:u w:val="single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4050"/>
          <w:tab w:val="left" w:pos="5250"/>
          <w:tab w:val="left" w:pos="6650"/>
          <w:tab w:val="left" w:pos="7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 xml:space="preserve">SOUČET </w:t>
      </w:r>
      <w:r>
        <w:rPr>
          <w:rFonts w:ascii="Arial" w:hAnsi="Arial" w:cs="Arial"/>
          <w:b/>
          <w:bCs/>
          <w:sz w:val="18"/>
          <w:szCs w:val="18"/>
        </w:rPr>
        <w:tab/>
        <w:t xml:space="preserve">1476,010 </w:t>
      </w:r>
      <w:r>
        <w:rPr>
          <w:rFonts w:ascii="Arial" w:hAnsi="Arial" w:cs="Arial"/>
          <w:b/>
          <w:bCs/>
          <w:sz w:val="18"/>
          <w:szCs w:val="18"/>
        </w:rPr>
        <w:tab/>
        <w:t xml:space="preserve">2067,269 </w:t>
      </w:r>
      <w:r>
        <w:rPr>
          <w:rFonts w:ascii="Arial" w:hAnsi="Arial" w:cs="Arial"/>
          <w:b/>
          <w:bCs/>
          <w:sz w:val="18"/>
          <w:szCs w:val="18"/>
        </w:rPr>
        <w:tab/>
        <w:t xml:space="preserve">2244,433 </w:t>
      </w:r>
      <w:r>
        <w:rPr>
          <w:rFonts w:ascii="Arial" w:hAnsi="Arial" w:cs="Arial"/>
          <w:b/>
          <w:bCs/>
          <w:sz w:val="18"/>
          <w:szCs w:val="18"/>
        </w:rPr>
        <w:tab/>
        <w:t>299,177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8"/>
          <w:szCs w:val="8"/>
        </w:rPr>
      </w:pPr>
      <w:r>
        <w:rPr>
          <w:rFonts w:ascii="Arial" w:hAnsi="Arial" w:cs="Arial"/>
          <w:b/>
          <w:bCs/>
          <w:sz w:val="8"/>
          <w:szCs w:val="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 xml:space="preserve">Vysvětlivky: </w:t>
      </w:r>
      <w:r>
        <w:rPr>
          <w:rFonts w:ascii="Arial" w:hAnsi="Arial" w:cs="Arial"/>
          <w:sz w:val="14"/>
          <w:szCs w:val="14"/>
        </w:rPr>
        <w:tab/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Q,f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je energie dodaná do budovy příslušným </w:t>
      </w:r>
      <w:proofErr w:type="spellStart"/>
      <w:r>
        <w:rPr>
          <w:rFonts w:ascii="Arial" w:hAnsi="Arial" w:cs="Arial"/>
          <w:sz w:val="14"/>
          <w:szCs w:val="14"/>
        </w:rPr>
        <w:t>energonositelem</w:t>
      </w:r>
      <w:proofErr w:type="spellEnd"/>
      <w:r>
        <w:rPr>
          <w:rFonts w:ascii="Arial" w:hAnsi="Arial" w:cs="Arial"/>
          <w:sz w:val="14"/>
          <w:szCs w:val="14"/>
        </w:rPr>
        <w:t xml:space="preserve"> v </w:t>
      </w:r>
      <w:proofErr w:type="spellStart"/>
      <w:r>
        <w:rPr>
          <w:rFonts w:ascii="Arial" w:hAnsi="Arial" w:cs="Arial"/>
          <w:sz w:val="14"/>
          <w:szCs w:val="14"/>
        </w:rPr>
        <w:t>MWh</w:t>
      </w:r>
      <w:proofErr w:type="spellEnd"/>
      <w:r>
        <w:rPr>
          <w:rFonts w:ascii="Arial" w:hAnsi="Arial" w:cs="Arial"/>
          <w:sz w:val="14"/>
          <w:szCs w:val="14"/>
        </w:rPr>
        <w:t xml:space="preserve">/rok; </w:t>
      </w:r>
      <w:proofErr w:type="spellStart"/>
      <w:r>
        <w:rPr>
          <w:rFonts w:ascii="Arial" w:hAnsi="Arial" w:cs="Arial"/>
          <w:sz w:val="14"/>
          <w:szCs w:val="14"/>
        </w:rPr>
        <w:t>Q,pN</w:t>
      </w:r>
      <w:proofErr w:type="spellEnd"/>
      <w:r>
        <w:rPr>
          <w:rFonts w:ascii="Arial" w:hAnsi="Arial" w:cs="Arial"/>
          <w:sz w:val="14"/>
          <w:szCs w:val="14"/>
        </w:rPr>
        <w:t xml:space="preserve"> je neobnovitelná primární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energie a </w:t>
      </w:r>
      <w:proofErr w:type="spellStart"/>
      <w:proofErr w:type="gramStart"/>
      <w:r>
        <w:rPr>
          <w:rFonts w:ascii="Arial" w:hAnsi="Arial" w:cs="Arial"/>
          <w:sz w:val="14"/>
          <w:szCs w:val="14"/>
        </w:rPr>
        <w:t>Q,pC</w:t>
      </w:r>
      <w:proofErr w:type="spellEnd"/>
      <w:proofErr w:type="gramEnd"/>
      <w:r>
        <w:rPr>
          <w:rFonts w:ascii="Arial" w:hAnsi="Arial" w:cs="Arial"/>
          <w:sz w:val="14"/>
          <w:szCs w:val="14"/>
        </w:rPr>
        <w:t xml:space="preserve"> je celková primární energie použitá příslušným </w:t>
      </w:r>
      <w:proofErr w:type="spellStart"/>
      <w:r>
        <w:rPr>
          <w:rFonts w:ascii="Arial" w:hAnsi="Arial" w:cs="Arial"/>
          <w:sz w:val="14"/>
          <w:szCs w:val="14"/>
        </w:rPr>
        <w:t>energonositelem</w:t>
      </w:r>
      <w:proofErr w:type="spellEnd"/>
      <w:r>
        <w:rPr>
          <w:rFonts w:ascii="Arial" w:hAnsi="Arial" w:cs="Arial"/>
          <w:sz w:val="14"/>
          <w:szCs w:val="14"/>
        </w:rPr>
        <w:t xml:space="preserve"> v </w:t>
      </w:r>
      <w:proofErr w:type="spellStart"/>
      <w:r>
        <w:rPr>
          <w:rFonts w:ascii="Arial" w:hAnsi="Arial" w:cs="Arial"/>
          <w:sz w:val="14"/>
          <w:szCs w:val="14"/>
        </w:rPr>
        <w:t>MWh</w:t>
      </w:r>
      <w:proofErr w:type="spellEnd"/>
      <w:r>
        <w:rPr>
          <w:rFonts w:ascii="Arial" w:hAnsi="Arial" w:cs="Arial"/>
          <w:sz w:val="14"/>
          <w:szCs w:val="14"/>
        </w:rPr>
        <w:t>/rok a CO2 jsou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>s tím spojené celkové emise CO2 v t/rok.</w:t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1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25C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color w:val="32525C"/>
          <w:sz w:val="20"/>
          <w:szCs w:val="20"/>
          <w:u w:val="single"/>
        </w:rPr>
        <w:t>Měrná primární energie a emise CO2 budovy</w:t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Emise CO2 za rok: </w:t>
      </w:r>
      <w:r>
        <w:rPr>
          <w:rFonts w:ascii="Arial" w:hAnsi="Arial" w:cs="Arial"/>
          <w:sz w:val="18"/>
          <w:szCs w:val="18"/>
        </w:rPr>
        <w:tab/>
        <w:t xml:space="preserve"> 299,177 t</w:t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Celková primární energie za rok: </w:t>
      </w:r>
      <w:r>
        <w:rPr>
          <w:rFonts w:ascii="Arial" w:hAnsi="Arial" w:cs="Arial"/>
          <w:sz w:val="18"/>
          <w:szCs w:val="18"/>
        </w:rPr>
        <w:tab/>
        <w:t xml:space="preserve">2 244,433 </w:t>
      </w:r>
      <w:proofErr w:type="spellStart"/>
      <w:r>
        <w:rPr>
          <w:rFonts w:ascii="Arial" w:hAnsi="Arial" w:cs="Arial"/>
          <w:sz w:val="18"/>
          <w:szCs w:val="18"/>
        </w:rPr>
        <w:t>MWh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>8 079,958 GJ</w:t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Neobnovitelná primární energie za rok: </w:t>
      </w:r>
      <w:r>
        <w:rPr>
          <w:rFonts w:ascii="Arial" w:hAnsi="Arial" w:cs="Arial"/>
          <w:b/>
          <w:bCs/>
          <w:sz w:val="20"/>
          <w:szCs w:val="20"/>
        </w:rPr>
        <w:tab/>
        <w:t xml:space="preserve">2 067,269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MWh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ab/>
        <w:t>7 442,168 GJ</w:t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Objem budovy stanovený z vnějších rozměrů: </w:t>
      </w:r>
      <w:r>
        <w:rPr>
          <w:rFonts w:ascii="Arial" w:hAnsi="Arial" w:cs="Arial"/>
          <w:sz w:val="18"/>
          <w:szCs w:val="18"/>
        </w:rPr>
        <w:tab/>
        <w:t>28 361,4 m3</w:t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Celková energeticky vztažná podlah. plocha budovy: </w:t>
      </w:r>
      <w:r>
        <w:rPr>
          <w:rFonts w:ascii="Arial" w:hAnsi="Arial" w:cs="Arial"/>
          <w:sz w:val="18"/>
          <w:szCs w:val="18"/>
        </w:rPr>
        <w:tab/>
        <w:t>5 535,9 m2</w:t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Měrné emise CO2 za rok (na 1 m3): </w:t>
      </w:r>
      <w:r>
        <w:rPr>
          <w:rFonts w:ascii="Arial" w:hAnsi="Arial" w:cs="Arial"/>
          <w:sz w:val="18"/>
          <w:szCs w:val="18"/>
        </w:rPr>
        <w:tab/>
        <w:t xml:space="preserve"> 10,5 kg/(m3.a)</w:t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Měrná celková primární energie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E,pC</w:t>
      </w:r>
      <w:proofErr w:type="gramEnd"/>
      <w:r>
        <w:rPr>
          <w:rFonts w:ascii="Arial" w:hAnsi="Arial" w:cs="Arial"/>
          <w:sz w:val="18"/>
          <w:szCs w:val="18"/>
        </w:rPr>
        <w:t>,V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 79,1 kWh/(m3.a)</w:t>
      </w:r>
    </w:p>
    <w:p w:rsidR="00823670" w:rsidRDefault="00823670" w:rsidP="00823670">
      <w:pPr>
        <w:tabs>
          <w:tab w:val="left" w:pos="0"/>
          <w:tab w:val="left" w:pos="300"/>
          <w:tab w:val="left" w:pos="550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Měrná neobnovitelná primární energie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E,pN</w:t>
      </w:r>
      <w:proofErr w:type="gramEnd"/>
      <w:r>
        <w:rPr>
          <w:rFonts w:ascii="Arial" w:hAnsi="Arial" w:cs="Arial"/>
          <w:sz w:val="18"/>
          <w:szCs w:val="18"/>
        </w:rPr>
        <w:t>,V</w:t>
      </w:r>
      <w:proofErr w:type="spellEnd"/>
      <w:r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ab/>
        <w:t xml:space="preserve"> 72,9 kWh/(m3.a)</w:t>
      </w:r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Měrné emise CO2 za rok (na 1 m2): </w:t>
      </w:r>
      <w:r>
        <w:rPr>
          <w:rFonts w:ascii="Arial" w:hAnsi="Arial" w:cs="Arial"/>
          <w:sz w:val="18"/>
          <w:szCs w:val="18"/>
        </w:rPr>
        <w:tab/>
        <w:t>54 kg/(m2.a)</w:t>
      </w:r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  <w:t xml:space="preserve">Měrná celková primární energie </w:t>
      </w: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</w:rPr>
        <w:t>E,pC</w:t>
      </w:r>
      <w:proofErr w:type="gramEnd"/>
      <w:r>
        <w:rPr>
          <w:rFonts w:ascii="Arial" w:hAnsi="Arial" w:cs="Arial"/>
          <w:b/>
          <w:bCs/>
          <w:sz w:val="18"/>
          <w:szCs w:val="18"/>
        </w:rPr>
        <w:t>,A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ab/>
        <w:t>405 kWh/(m2.a)</w:t>
      </w:r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Měrná neobnovitelná primární energie </w:t>
      </w: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  <w:u w:val="single"/>
        </w:rPr>
        <w:t>E,pN</w:t>
      </w:r>
      <w:proofErr w:type="gramEnd"/>
      <w:r>
        <w:rPr>
          <w:rFonts w:ascii="Arial" w:hAnsi="Arial" w:cs="Arial"/>
          <w:b/>
          <w:bCs/>
          <w:sz w:val="20"/>
          <w:szCs w:val="20"/>
          <w:u w:val="single"/>
        </w:rPr>
        <w:t>,A</w:t>
      </w:r>
      <w:proofErr w:type="spellEnd"/>
      <w:r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u w:val="single"/>
        </w:rPr>
        <w:tab/>
        <w:t>373 kWh/(m2.a)</w:t>
      </w:r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>Energie 2017, (c) 2017 Svoboda Software</w:t>
      </w:r>
    </w:p>
    <w:p w:rsidR="00823670" w:rsidRDefault="00823670" w:rsidP="00823670">
      <w:pPr>
        <w:tabs>
          <w:tab w:val="left" w:pos="0"/>
          <w:tab w:val="left" w:pos="300"/>
          <w:tab w:val="left" w:pos="5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97DE5" w:rsidRDefault="00F97DE5"/>
    <w:sectPr w:rsidR="00F97DE5" w:rsidSect="00E1756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670"/>
    <w:rsid w:val="00823670"/>
    <w:rsid w:val="00F9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CC214"/>
  <w15:chartTrackingRefBased/>
  <w15:docId w15:val="{2942ABB5-DB35-4409-94E8-F09DA996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2863</Words>
  <Characters>16897</Characters>
  <Application>Microsoft Office Word</Application>
  <DocSecurity>0</DocSecurity>
  <Lines>140</Lines>
  <Paragraphs>39</Paragraphs>
  <ScaleCrop>false</ScaleCrop>
  <Company/>
  <LinksUpToDate>false</LinksUpToDate>
  <CharactersWithSpaces>19721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Michalík</dc:creator>
  <cp:keywords/>
  <dc:description/>
  <cp:lastModifiedBy>Richard Michalík</cp:lastModifiedBy>
  <cp:revision>1</cp:revision>
  <dcterms:created xsi:type="dcterms:W3CDTF">2018-10-01T16:59:00Z</dcterms:created>
  <dcterms:modified xsi:type="dcterms:W3CDTF">2018-10-01T17:01:00Z</dcterms:modified>
</cp:coreProperties>
</file>